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E8" w:rsidRPr="00AC66E8" w:rsidRDefault="00AC66E8" w:rsidP="00AC66E8">
      <w:pPr>
        <w:pageBreakBefore/>
        <w:widowControl w:val="0"/>
        <w:spacing w:after="0" w:line="240" w:lineRule="auto"/>
        <w:jc w:val="both"/>
        <w:textAlignment w:val="auto"/>
        <w:rPr>
          <w:rFonts w:ascii="Arial Unicode MS" w:eastAsia="Arial Unicode MS" w:hAnsi="Arial Unicode MS" w:cs="Arial Unicode MS"/>
          <w:kern w:val="3"/>
          <w:sz w:val="20"/>
          <w:szCs w:val="24"/>
          <w:lang w:eastAsia="zh-CN" w:bidi="hi-IN"/>
        </w:rPr>
      </w:pPr>
      <w:bookmarkStart w:id="0" w:name="_GoBack"/>
      <w:bookmarkEnd w:id="0"/>
    </w:p>
    <w:p w:rsidR="00AC66E8" w:rsidRPr="00AC66E8" w:rsidRDefault="00AC66E8" w:rsidP="00AC66E8">
      <w:pPr>
        <w:widowControl w:val="0"/>
        <w:spacing w:after="0" w:line="36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66E8">
        <w:rPr>
          <w:rFonts w:ascii="Times New Roman" w:eastAsia="SimSun" w:hAnsi="Times New Roman" w:cs="Mangal"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5D2FD" wp14:editId="093C1193">
                <wp:simplePos x="0" y="0"/>
                <wp:positionH relativeFrom="column">
                  <wp:align>right</wp:align>
                </wp:positionH>
                <wp:positionV relativeFrom="paragraph">
                  <wp:posOffset>722</wp:posOffset>
                </wp:positionV>
                <wp:extent cx="2805434" cy="535308"/>
                <wp:effectExtent l="0" t="0" r="0" b="0"/>
                <wp:wrapSquare wrapText="bothSides"/>
                <wp:docPr id="1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5434" cy="535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536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</w:tblGrid>
                            <w:tr w:rsidR="00AC66E8">
                              <w:trPr>
                                <w:trHeight w:val="567"/>
                              </w:trPr>
                              <w:tc>
                                <w:tcPr>
                                  <w:tcW w:w="4536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66E8" w:rsidRDefault="00AC66E8">
                                  <w:pPr>
                                    <w:pStyle w:val="Standard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Załącznik Nr 1a</w:t>
                                  </w:r>
                                </w:p>
                                <w:p w:rsidR="00AC66E8" w:rsidRDefault="00AC66E8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 Regulaminu udzielania zamówień publicznych</w:t>
                                  </w:r>
                                </w:p>
                              </w:tc>
                            </w:tr>
                          </w:tbl>
                          <w:p w:rsidR="00AC66E8" w:rsidRDefault="00AC66E8" w:rsidP="00AC66E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3" o:spid="_x0000_s1026" type="#_x0000_t202" style="position:absolute;left:0;text-align:left;margin-left:169.7pt;margin-top:.05pt;width:220.9pt;height:42.15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X80gEAAI0DAAAOAAAAZHJzL2Uyb0RvYy54bWysU9uO0zAQfUfiHyy/06TtFlVR05XYqghp&#10;BYguHzB1nMbCN8beJuXrGTtNl8sbIg/OeGZ8POfMeHM/GM3OEoNytubzWcmZtMI1yp5q/vVp/2bN&#10;WYhgG9DOyppfZOD329evNr2v5MJ1TjcSGYHYUPW+5l2MviqKIDppIMycl5aCrUMDkbZ4KhqEntCN&#10;LhZl+bboHTYenZAhkHc3Bvk247etFPFT2wYZma451Rbzink9prXYbqA6IfhOiWsZ8A9VGFCWLr1B&#10;7SACe0b1F5RRAl1wbZwJZwrXtkrIzIHYzMs/2Bw68DJzIXGCv8kU/h+s+Hj+jEw11Ls5ZxYM9egL&#10;mG+wTNL0PlSUcfCUE4d3bqC0yR/ImRgPLZr0Jy6M4iTy5SasHCIT5Fysy9Xd8o4zQbHVcrUs1wmm&#10;eDntMcT30hmWjJojNS7rCefHEMfUKSVdFpxWzV5pnTd4Oj5oZGegJu/zd0X/LU3blGxdOpbbngB3&#10;ELoRPoWLRHgklqw4HAcKJvPomguJQJNO1XUOf3DW09TUPHx/BpSc6Q+W2pJGbDJwMo6TAVbQ0ZpH&#10;zkbzIY6jSLPgIT7agxdX7XIl1PMs0nU+01D9us/1vryi7U8AAAD//wMAUEsDBBQABgAIAAAAIQAF&#10;Akim2gAAAAQBAAAPAAAAZHJzL2Rvd25yZXYueG1sTI/NTsMwEITvSLyDtUhcEHVaRVUV4lTQwg0O&#10;/VHP23hJIuJ1FDtN+vZsT3CcndXMN/l6cq26UB8azwbmswQUceltw5WB4+HjeQUqRGSLrWcycKUA&#10;6+L+LsfM+pF3dNnHSkkIhwwN1DF2mdahrMlhmPmOWLxv3zuMIvtK2x5HCXetXiTJUjtsWBpq7GhT&#10;U/mzH5yB5bYfxh1vnrbH90/86qrF6e16MubxYXp9ARVpin/PcMMXdCiE6ewHtkG1BmRIvF2VeGk6&#10;lxlnA6s0BV3k+j988QsAAP//AwBQSwECLQAUAAYACAAAACEAtoM4kv4AAADhAQAAEwAAAAAAAAAA&#10;AAAAAAAAAAAAW0NvbnRlbnRfVHlwZXNdLnhtbFBLAQItABQABgAIAAAAIQA4/SH/1gAAAJQBAAAL&#10;AAAAAAAAAAAAAAAAAC8BAABfcmVscy8ucmVsc1BLAQItABQABgAIAAAAIQCieJX80gEAAI0DAAAO&#10;AAAAAAAAAAAAAAAAAC4CAABkcnMvZTJvRG9jLnhtbFBLAQItABQABgAIAAAAIQAFAkim2gAAAAQB&#10;AAAPAAAAAAAAAAAAAAAAACwEAABkcnMvZG93bnJldi54bWxQSwUGAAAAAAQABADzAAAAMwUAAAAA&#10;" stroked="f">
                <v:textbox inset="0,0,0,0">
                  <w:txbxContent>
                    <w:tbl>
                      <w:tblPr>
                        <w:tblW w:w="4536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36"/>
                      </w:tblGrid>
                      <w:tr w:rsidR="00AC66E8">
                        <w:trPr>
                          <w:trHeight w:val="567"/>
                        </w:trPr>
                        <w:tc>
                          <w:tcPr>
                            <w:tcW w:w="4536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66E8" w:rsidRDefault="00AC66E8">
                            <w:pPr>
                              <w:pStyle w:val="Standard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Załącznik Nr 1a</w:t>
                            </w:r>
                          </w:p>
                          <w:p w:rsidR="00AC66E8" w:rsidRDefault="00AC66E8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 Regulaminu udzielania zamówień publicznych</w:t>
                            </w:r>
                          </w:p>
                        </w:tc>
                      </w:tr>
                    </w:tbl>
                    <w:p w:rsidR="00AC66E8" w:rsidRDefault="00AC66E8" w:rsidP="00AC66E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66E8" w:rsidRPr="00AC66E8" w:rsidRDefault="00AC66E8" w:rsidP="00AC66E8">
      <w:pPr>
        <w:widowControl w:val="0"/>
        <w:spacing w:after="0" w:line="360" w:lineRule="auto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AC66E8" w:rsidRPr="00AC66E8" w:rsidRDefault="00AC66E8" w:rsidP="00AC66E8">
      <w:pPr>
        <w:widowControl w:val="0"/>
        <w:spacing w:after="0" w:line="36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66E8"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>ZAPROSZENIE CENOWO- OFERTOWE</w:t>
      </w:r>
    </w:p>
    <w:p w:rsidR="00AC66E8" w:rsidRPr="00AC66E8" w:rsidRDefault="00AC66E8" w:rsidP="00AC66E8">
      <w:pPr>
        <w:widowControl w:val="0"/>
        <w:spacing w:after="0" w:line="360" w:lineRule="auto"/>
        <w:ind w:firstLine="708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w postępowaniu o wartości powyżej 3000 EURO netto do wartości, o której mowa w art. 4  pkt 8 Prawa zamówień publ</w:t>
      </w:r>
      <w:r w:rsidR="00A504A5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icznych (t.j. Dz. U. t.j. z 201</w:t>
      </w:r>
      <w:r w:rsidR="002B219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7</w:t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r. poz. </w:t>
      </w:r>
      <w:r w:rsidR="002B219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1579</w:t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z późn.zm.)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keepNext/>
              <w:widowControl w:val="0"/>
              <w:spacing w:before="240" w:after="60" w:line="240" w:lineRule="auto"/>
              <w:textAlignment w:val="auto"/>
              <w:outlineLvl w:val="1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AC66E8">
              <w:rPr>
                <w:rFonts w:ascii="Times New Roman" w:eastAsia="SimSun" w:hAnsi="Times New Roman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I - Nazwa oraz adres Zamawiającego</w:t>
            </w:r>
          </w:p>
        </w:tc>
      </w:tr>
    </w:tbl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054C96" w:rsidRPr="00054C96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054C96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Zamawiający </w:t>
      </w:r>
    </w:p>
    <w:p w:rsidR="00AC66E8" w:rsidRPr="00054C96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054C96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Miejski Ośrodek Pomocy Społecznej </w:t>
      </w:r>
      <w:r w:rsidR="00054C96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w Wejherowie</w:t>
      </w:r>
    </w:p>
    <w:p w:rsidR="00AC66E8" w:rsidRPr="00054C96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054C96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Adres do korespondencji: </w:t>
      </w:r>
    </w:p>
    <w:p w:rsidR="00AC66E8" w:rsidRPr="00054C96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54C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Miejski Ośrodek Pomocy Społecznej, ul. Kusocińskiego 17, 84-200 Wejherowo</w:t>
      </w:r>
    </w:p>
    <w:p w:rsidR="00AC66E8" w:rsidRPr="00A504A5" w:rsidRDefault="00AC66E8" w:rsidP="00AC66E8">
      <w:pPr>
        <w:widowControl w:val="0"/>
        <w:spacing w:after="12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504A5"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  <w:t xml:space="preserve">tel. 58 677 79 60 </w:t>
      </w:r>
      <w:r w:rsidRPr="00A504A5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          </w:t>
      </w:r>
    </w:p>
    <w:p w:rsidR="00AC66E8" w:rsidRPr="00A504A5" w:rsidRDefault="00AC66E8" w:rsidP="00AC66E8">
      <w:pPr>
        <w:widowControl w:val="0"/>
        <w:spacing w:after="120" w:line="240" w:lineRule="auto"/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</w:pPr>
      <w:r w:rsidRPr="00A504A5"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  <w:t xml:space="preserve">faks 58 677 79 61  </w:t>
      </w:r>
    </w:p>
    <w:p w:rsidR="00AC66E8" w:rsidRPr="00A504A5" w:rsidRDefault="00AC66E8" w:rsidP="00AC66E8">
      <w:pPr>
        <w:widowControl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504A5"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  <w:t>e – mail  sekretariat@mops.wejherowo.pl</w:t>
      </w:r>
      <w:r w:rsidRPr="00A504A5">
        <w:rPr>
          <w:rFonts w:ascii="Verdana" w:eastAsia="SimSun" w:hAnsi="Verdana" w:cs="Mangal"/>
          <w:color w:val="000000"/>
          <w:kern w:val="3"/>
          <w:sz w:val="18"/>
          <w:szCs w:val="18"/>
          <w:lang w:eastAsia="zh-CN" w:bidi="hi-IN"/>
        </w:rPr>
        <w:t> </w:t>
      </w:r>
    </w:p>
    <w:p w:rsidR="00AC66E8" w:rsidRPr="00054C96" w:rsidRDefault="00AC66E8" w:rsidP="00AC66E8">
      <w:pPr>
        <w:widowControl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0"/>
          <w:szCs w:val="20"/>
          <w:u w:val="single"/>
          <w:lang w:eastAsia="zh-CN" w:bidi="hi-IN"/>
        </w:rPr>
      </w:pPr>
      <w:r w:rsidRPr="00054C96">
        <w:rPr>
          <w:rFonts w:ascii="Times New Roman" w:eastAsia="SimSun" w:hAnsi="Times New Roman" w:cs="Mangal"/>
          <w:kern w:val="3"/>
          <w:sz w:val="20"/>
          <w:szCs w:val="20"/>
          <w:u w:val="single"/>
          <w:lang w:eastAsia="zh-CN" w:bidi="hi-IN"/>
        </w:rPr>
        <w:t xml:space="preserve">zaprasza do złożenia ofert cenowych na: </w:t>
      </w:r>
    </w:p>
    <w:p w:rsidR="00320D26" w:rsidRPr="00054C96" w:rsidRDefault="00054C96" w:rsidP="00054C96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D</w:t>
      </w:r>
      <w:r w:rsidR="00320D26" w:rsidRPr="00054C96">
        <w:rPr>
          <w:rFonts w:ascii="Times New Roman" w:eastAsiaTheme="minorHAnsi" w:hAnsi="Times New Roman"/>
          <w:b/>
          <w:bCs/>
          <w:sz w:val="24"/>
          <w:szCs w:val="24"/>
        </w:rPr>
        <w:t>ostawę bonów towarowych w formie papierowej dla</w:t>
      </w:r>
    </w:p>
    <w:p w:rsidR="00AC66E8" w:rsidRPr="00054C96" w:rsidRDefault="00320D26" w:rsidP="00054C96">
      <w:pPr>
        <w:suppressAutoHyphens w:val="0"/>
        <w:autoSpaceDE w:val="0"/>
        <w:jc w:val="center"/>
        <w:textAlignment w:val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054C96">
        <w:rPr>
          <w:rFonts w:ascii="Times New Roman" w:eastAsiaTheme="minorHAnsi" w:hAnsi="Times New Roman"/>
          <w:b/>
          <w:bCs/>
          <w:sz w:val="24"/>
          <w:szCs w:val="24"/>
        </w:rPr>
        <w:t>Miejskiego Ośrodka Pomocy Społecznej w Wejherowie</w:t>
      </w:r>
      <w:r w:rsidR="002B219F">
        <w:rPr>
          <w:rFonts w:ascii="Times New Roman" w:eastAsiaTheme="minorHAnsi" w:hAnsi="Times New Roman"/>
          <w:b/>
          <w:bCs/>
          <w:sz w:val="24"/>
          <w:szCs w:val="24"/>
        </w:rPr>
        <w:t xml:space="preserve"> w roku 2018</w:t>
      </w:r>
      <w:r w:rsidR="00A504A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keepNext/>
              <w:widowControl w:val="0"/>
              <w:spacing w:before="240" w:after="60" w:line="240" w:lineRule="auto"/>
              <w:textAlignment w:val="auto"/>
              <w:outlineLvl w:val="1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AC66E8">
              <w:rPr>
                <w:rFonts w:ascii="Times New Roman" w:eastAsia="SimSun" w:hAnsi="Times New Roman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II  - Określenie przedmiotu</w:t>
            </w:r>
            <w:r w:rsidRPr="00AC66E8">
              <w:rPr>
                <w:rFonts w:ascii="Arial" w:eastAsia="SimSun" w:hAnsi="Arial" w:cs="Ari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AC66E8">
              <w:rPr>
                <w:rFonts w:ascii="Times New Roman" w:eastAsia="SimSun" w:hAnsi="Times New Roman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zamówienia</w:t>
            </w:r>
          </w:p>
        </w:tc>
      </w:tr>
    </w:tbl>
    <w:p w:rsidR="00AC66E8" w:rsidRPr="00AC66E8" w:rsidRDefault="00AC66E8" w:rsidP="00AC66E8">
      <w:pPr>
        <w:widowControl w:val="0"/>
        <w:tabs>
          <w:tab w:val="left" w:pos="1146"/>
        </w:tabs>
        <w:spacing w:after="0" w:line="240" w:lineRule="auto"/>
        <w:textAlignment w:val="auto"/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</w:pPr>
    </w:p>
    <w:p w:rsidR="00320D26" w:rsidRPr="00756B7D" w:rsidRDefault="00320D26" w:rsidP="00320D26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Przedmiotem zamówieni</w:t>
      </w:r>
      <w:r w:rsidR="00F96C83">
        <w:rPr>
          <w:rFonts w:ascii="Times New Roman" w:eastAsiaTheme="minorHAnsi" w:hAnsi="Times New Roman"/>
        </w:rPr>
        <w:t>a jest dostawa bo</w:t>
      </w:r>
      <w:r w:rsidR="00404597">
        <w:rPr>
          <w:rFonts w:ascii="Times New Roman" w:eastAsiaTheme="minorHAnsi" w:hAnsi="Times New Roman"/>
        </w:rPr>
        <w:t xml:space="preserve">nów towarowych: podarunkowych, </w:t>
      </w:r>
      <w:r w:rsidR="00F96C83">
        <w:rPr>
          <w:rFonts w:ascii="Times New Roman" w:eastAsiaTheme="minorHAnsi" w:hAnsi="Times New Roman"/>
        </w:rPr>
        <w:t xml:space="preserve">żywieniowych </w:t>
      </w:r>
      <w:r w:rsidR="00404597">
        <w:rPr>
          <w:rFonts w:ascii="Times New Roman" w:eastAsiaTheme="minorHAnsi" w:hAnsi="Times New Roman"/>
        </w:rPr>
        <w:t xml:space="preserve">oraz opałowych </w:t>
      </w:r>
      <w:r w:rsidRPr="00756B7D">
        <w:rPr>
          <w:rFonts w:ascii="Times New Roman" w:eastAsiaTheme="minorHAnsi" w:hAnsi="Times New Roman"/>
        </w:rPr>
        <w:t xml:space="preserve">o łącznej </w:t>
      </w:r>
      <w:r w:rsidR="00404597">
        <w:rPr>
          <w:rFonts w:ascii="Times New Roman" w:eastAsiaTheme="minorHAnsi" w:hAnsi="Times New Roman"/>
        </w:rPr>
        <w:t xml:space="preserve">szacunkowej </w:t>
      </w:r>
      <w:r w:rsidRPr="00756B7D">
        <w:rPr>
          <w:rFonts w:ascii="Times New Roman" w:eastAsiaTheme="minorHAnsi" w:hAnsi="Times New Roman"/>
        </w:rPr>
        <w:t xml:space="preserve">wartości nabywczej </w:t>
      </w:r>
      <w:r w:rsidR="00F96C83">
        <w:rPr>
          <w:rFonts w:ascii="Times New Roman" w:eastAsiaTheme="minorHAnsi" w:hAnsi="Times New Roman"/>
        </w:rPr>
        <w:t>1</w:t>
      </w:r>
      <w:r w:rsidR="001B71FC">
        <w:rPr>
          <w:rFonts w:ascii="Times New Roman" w:eastAsiaTheme="minorHAnsi" w:hAnsi="Times New Roman"/>
        </w:rPr>
        <w:t>00</w:t>
      </w:r>
      <w:r w:rsidR="00F96C83">
        <w:rPr>
          <w:rFonts w:ascii="Times New Roman" w:eastAsiaTheme="minorHAnsi" w:hAnsi="Times New Roman"/>
        </w:rPr>
        <w:t xml:space="preserve">.000,00 </w:t>
      </w:r>
      <w:r w:rsidRPr="00756B7D">
        <w:rPr>
          <w:rFonts w:ascii="Times New Roman" w:eastAsiaTheme="minorHAnsi" w:hAnsi="Times New Roman"/>
        </w:rPr>
        <w:t>zł  (słownie:</w:t>
      </w:r>
      <w:r w:rsidR="00F96C83">
        <w:rPr>
          <w:rFonts w:ascii="Times New Roman" w:eastAsiaTheme="minorHAnsi" w:hAnsi="Times New Roman"/>
        </w:rPr>
        <w:t xml:space="preserve"> sto </w:t>
      </w:r>
      <w:r w:rsidR="001B71FC">
        <w:rPr>
          <w:rFonts w:ascii="Times New Roman" w:eastAsiaTheme="minorHAnsi" w:hAnsi="Times New Roman"/>
        </w:rPr>
        <w:t xml:space="preserve">tysięcy </w:t>
      </w:r>
      <w:r w:rsidR="00F96C83">
        <w:rPr>
          <w:rFonts w:ascii="Times New Roman" w:eastAsiaTheme="minorHAnsi" w:hAnsi="Times New Roman"/>
        </w:rPr>
        <w:t>zł 00/100</w:t>
      </w:r>
      <w:r w:rsidRPr="00756B7D">
        <w:rPr>
          <w:rFonts w:ascii="Times New Roman" w:eastAsiaTheme="minorHAnsi" w:hAnsi="Times New Roman"/>
        </w:rPr>
        <w:t>) w nominałach po</w:t>
      </w:r>
      <w:r w:rsidR="00F96C83">
        <w:rPr>
          <w:rFonts w:ascii="Times New Roman" w:eastAsiaTheme="minorHAnsi" w:hAnsi="Times New Roman"/>
        </w:rPr>
        <w:t xml:space="preserve"> 10z</w:t>
      </w:r>
      <w:r w:rsidRPr="00756B7D">
        <w:rPr>
          <w:rFonts w:ascii="Times New Roman" w:eastAsiaTheme="minorHAnsi" w:hAnsi="Times New Roman"/>
        </w:rPr>
        <w:t>ł</w:t>
      </w:r>
      <w:r w:rsidR="00F96C83">
        <w:rPr>
          <w:rFonts w:ascii="Times New Roman" w:eastAsiaTheme="minorHAnsi" w:hAnsi="Times New Roman"/>
        </w:rPr>
        <w:t>, 20zł, 50zł, 100zł.</w:t>
      </w:r>
      <w:r w:rsidRPr="00756B7D">
        <w:rPr>
          <w:rFonts w:ascii="Times New Roman" w:eastAsiaTheme="minorHAnsi" w:hAnsi="Times New Roman"/>
        </w:rPr>
        <w:t xml:space="preserve"> </w:t>
      </w:r>
    </w:p>
    <w:p w:rsidR="00756B7D" w:rsidRPr="00756B7D" w:rsidRDefault="00756B7D" w:rsidP="00756B7D">
      <w:pPr>
        <w:pStyle w:val="Akapitzlist"/>
        <w:widowControl w:val="0"/>
        <w:numPr>
          <w:ilvl w:val="0"/>
          <w:numId w:val="13"/>
        </w:numPr>
        <w:tabs>
          <w:tab w:val="left" w:pos="1146"/>
        </w:tabs>
        <w:spacing w:after="0" w:line="240" w:lineRule="auto"/>
        <w:textAlignment w:val="auto"/>
        <w:rPr>
          <w:rFonts w:ascii="Times New Roman" w:eastAsia="SimSun" w:hAnsi="Times New Roman" w:cs="Mangal"/>
          <w:kern w:val="3"/>
          <w:lang w:eastAsia="zh-CN" w:bidi="hi-IN"/>
        </w:rPr>
      </w:pPr>
      <w:r w:rsidRPr="00756B7D">
        <w:rPr>
          <w:rFonts w:ascii="Times New Roman" w:eastAsia="SimSun" w:hAnsi="Times New Roman" w:cs="Mangal"/>
          <w:kern w:val="3"/>
          <w:lang w:eastAsia="zh-CN" w:bidi="hi-IN"/>
        </w:rPr>
        <w:t>Określenie przedmiotu zamówienia wg kodów CPV-</w:t>
      </w:r>
      <w:r>
        <w:rPr>
          <w:rFonts w:ascii="Times New Roman" w:eastAsia="SimSun" w:hAnsi="Times New Roman" w:cs="Mangal"/>
          <w:kern w:val="3"/>
          <w:lang w:eastAsia="zh-CN" w:bidi="hi-IN"/>
        </w:rPr>
        <w:t xml:space="preserve"> 30199750-2</w:t>
      </w:r>
    </w:p>
    <w:p w:rsidR="00054C96" w:rsidRPr="00756B7D" w:rsidRDefault="00320D26" w:rsidP="00054C96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Pod pojęciem bonów towarowych, zwanych dalej bonami, należy rozumieć emitowane i oferowane przez Wykonawcę znaki legitymacyjne na okaziciela podlegające wymianie na towary lub usługi w rozumieniu przepisów ustawy z dnia 16 kwietnia 1993 r.</w:t>
      </w:r>
      <w:r w:rsidR="00F96C83">
        <w:rPr>
          <w:rFonts w:ascii="Times New Roman" w:eastAsiaTheme="minorHAnsi" w:hAnsi="Times New Roman"/>
        </w:rPr>
        <w:t xml:space="preserve"> </w:t>
      </w:r>
      <w:r w:rsidRPr="00756B7D">
        <w:rPr>
          <w:rFonts w:ascii="Times New Roman" w:eastAsiaTheme="minorHAnsi" w:hAnsi="Times New Roman"/>
        </w:rPr>
        <w:t>o zwalczaniu nieuczciwej konkurencji (j.t. Dz. U. z 2003 r. nr 153, poz. 1503 z poźn. zm.).</w:t>
      </w:r>
    </w:p>
    <w:p w:rsidR="00054C96" w:rsidRPr="00756B7D" w:rsidRDefault="00054C96" w:rsidP="00054C96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  <w:bCs/>
        </w:rPr>
        <w:t xml:space="preserve">Bony muszą być talonami w formie papierowej, </w:t>
      </w:r>
      <w:r w:rsidRPr="00756B7D">
        <w:rPr>
          <w:rFonts w:ascii="Times New Roman" w:eastAsiaTheme="minorHAnsi" w:hAnsi="Times New Roman"/>
        </w:rPr>
        <w:t>Zamawiający nie dopuszcza składania ofert na bony towarowe w formie elektronicznej (np. kart elektronicznych).</w:t>
      </w:r>
    </w:p>
    <w:p w:rsidR="00054C96" w:rsidRPr="00756B7D" w:rsidRDefault="00054C96" w:rsidP="00054C96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  <w:bCs/>
        </w:rPr>
        <w:t>Każdy bon musi być opatrzony napisem, z którego treści będzie wynikać, że na jego podstawie nie można dokonać zakupu alkoholu i wyrobów tytoniowych</w:t>
      </w:r>
      <w:r w:rsidR="00F00CB7">
        <w:rPr>
          <w:rFonts w:ascii="Times New Roman" w:eastAsiaTheme="minorHAnsi" w:hAnsi="Times New Roman"/>
          <w:bCs/>
        </w:rPr>
        <w:t>.</w:t>
      </w:r>
      <w:r w:rsidRPr="00756B7D">
        <w:rPr>
          <w:rFonts w:ascii="Times New Roman" w:eastAsiaTheme="minorHAnsi" w:hAnsi="Times New Roman"/>
          <w:bCs/>
        </w:rPr>
        <w:t xml:space="preserve"> </w:t>
      </w:r>
    </w:p>
    <w:p w:rsidR="00DE638E" w:rsidRDefault="00054C96" w:rsidP="00DE638E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Bony winny być honorowane przez szeroką sieć punktów handlowych na terenie miasta Wejherowa</w:t>
      </w:r>
      <w:r w:rsidR="00F96C83">
        <w:rPr>
          <w:rFonts w:ascii="Times New Roman" w:eastAsiaTheme="minorHAnsi" w:hAnsi="Times New Roman"/>
        </w:rPr>
        <w:t>, nie mniej niż 15 pu</w:t>
      </w:r>
      <w:r w:rsidR="00DE638E">
        <w:rPr>
          <w:rFonts w:ascii="Times New Roman" w:eastAsiaTheme="minorHAnsi" w:hAnsi="Times New Roman"/>
        </w:rPr>
        <w:t>n</w:t>
      </w:r>
      <w:r w:rsidR="00F96C83">
        <w:rPr>
          <w:rFonts w:ascii="Times New Roman" w:eastAsiaTheme="minorHAnsi" w:hAnsi="Times New Roman"/>
        </w:rPr>
        <w:t>któw</w:t>
      </w:r>
      <w:r w:rsidR="00404597">
        <w:rPr>
          <w:rFonts w:ascii="Times New Roman" w:eastAsiaTheme="minorHAnsi" w:hAnsi="Times New Roman"/>
        </w:rPr>
        <w:t xml:space="preserve"> (w przypadku bonów na opał nie mniej niż 3 punkty)</w:t>
      </w:r>
      <w:r w:rsidRPr="00756B7D">
        <w:rPr>
          <w:rFonts w:ascii="Times New Roman" w:eastAsiaTheme="minorHAnsi" w:hAnsi="Times New Roman"/>
        </w:rPr>
        <w:t>. Oferent winien załączyć do oferty wykaz punktów handlowych honorujących bony na terenie miasta Wejherowa.</w:t>
      </w:r>
      <w:r w:rsidR="00320D26" w:rsidRPr="00DE638E">
        <w:rPr>
          <w:rFonts w:ascii="Times New Roman" w:eastAsiaTheme="minorHAnsi" w:hAnsi="Times New Roman"/>
        </w:rPr>
        <w:t xml:space="preserve"> </w:t>
      </w:r>
    </w:p>
    <w:p w:rsidR="00DE638E" w:rsidRDefault="00DE638E" w:rsidP="00DE638E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DE638E">
        <w:rPr>
          <w:rFonts w:ascii="Times New Roman" w:eastAsiaTheme="minorHAnsi" w:hAnsi="Times New Roman"/>
        </w:rPr>
        <w:t xml:space="preserve">Dostawa bonów odbywać się będzie sukcesywnie, co najmniej raz w miesiącu, po uprzednim przekazaniu przez Zamawiającego pisemnego zamówienia wartościowo-ilościowego, w terminie do 3 dni roboczych licząc od dnia złożenia zamówienia przez Zamawiającego. Bony mają być dostarczane do siedziby Zamawiającego, na adres </w:t>
      </w:r>
      <w:r w:rsidRPr="00DE638E">
        <w:rPr>
          <w:rFonts w:ascii="Times New Roman" w:eastAsia="SimSun" w:hAnsi="Times New Roman" w:cs="Mangal"/>
          <w:kern w:val="3"/>
          <w:lang w:eastAsia="zh-CN" w:bidi="hi-IN"/>
        </w:rPr>
        <w:t>ul. Kusocińskiego 17, 84-200 Wejherowo</w:t>
      </w:r>
      <w:r>
        <w:rPr>
          <w:rFonts w:ascii="Times New Roman" w:eastAsia="SimSun" w:hAnsi="Times New Roman" w:cs="Mangal"/>
          <w:kern w:val="3"/>
          <w:lang w:eastAsia="zh-CN" w:bidi="hi-IN"/>
        </w:rPr>
        <w:t>.</w:t>
      </w:r>
      <w:r w:rsidRPr="00DE638E">
        <w:rPr>
          <w:rFonts w:ascii="Times New Roman" w:eastAsiaTheme="minorHAnsi" w:hAnsi="Times New Roman"/>
        </w:rPr>
        <w:t xml:space="preserve"> </w:t>
      </w:r>
    </w:p>
    <w:p w:rsidR="00DE638E" w:rsidRDefault="00320D26" w:rsidP="00DE638E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DE638E">
        <w:rPr>
          <w:rFonts w:ascii="Times New Roman" w:eastAsiaTheme="minorHAnsi" w:hAnsi="Times New Roman"/>
        </w:rPr>
        <w:t>Okres realizacji bonów musi wynosić minimum 6 miesięcy, liczony od dnia ich przekazania Zamawiającemu.</w:t>
      </w:r>
    </w:p>
    <w:p w:rsidR="00DE638E" w:rsidRDefault="00320D26" w:rsidP="00DE638E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DE638E">
        <w:rPr>
          <w:rFonts w:ascii="Times New Roman" w:eastAsiaTheme="minorHAnsi" w:hAnsi="Times New Roman"/>
        </w:rPr>
        <w:lastRenderedPageBreak/>
        <w:t>Zamawiający ani okaziciel bonów nie mogą ponosić żadnych dodatkowych kosztów i innych opłat manipulacyjnych z tytułu ich realizacji, aktywacji, ubezpieczenia itp.</w:t>
      </w:r>
    </w:p>
    <w:p w:rsidR="00320D26" w:rsidRPr="00DE638E" w:rsidRDefault="00320D26" w:rsidP="00DE638E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DE638E">
        <w:rPr>
          <w:rFonts w:ascii="Times New Roman" w:eastAsiaTheme="minorHAnsi" w:hAnsi="Times New Roman"/>
        </w:rPr>
        <w:t>Bony towarowe, w formie papierowej muszą umożliwiać nabywanie towarów w wielobranżowych punktach handlowych, oferujących co najmniej asortyment taki jak:</w:t>
      </w:r>
    </w:p>
    <w:p w:rsidR="00320D26" w:rsidRPr="00756B7D" w:rsidRDefault="00320D26" w:rsidP="00320D26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spożywczy;</w:t>
      </w:r>
    </w:p>
    <w:p w:rsidR="00320D26" w:rsidRPr="00756B7D" w:rsidRDefault="00320D26" w:rsidP="00320D26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mięsny i wędliniarski;</w:t>
      </w:r>
    </w:p>
    <w:p w:rsidR="00320D26" w:rsidRPr="00756B7D" w:rsidRDefault="00320D26" w:rsidP="00320D26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chemia gospodarcza;</w:t>
      </w:r>
    </w:p>
    <w:p w:rsidR="00320D26" w:rsidRPr="00756B7D" w:rsidRDefault="00320D26" w:rsidP="00320D26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kosmetyki;</w:t>
      </w:r>
    </w:p>
    <w:p w:rsidR="00320D26" w:rsidRPr="00756B7D" w:rsidRDefault="00320D26" w:rsidP="00320D26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sprzęt AGD i RTV;</w:t>
      </w:r>
    </w:p>
    <w:p w:rsidR="00320D26" w:rsidRPr="00756B7D" w:rsidRDefault="00320D26" w:rsidP="00320D26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odzież.</w:t>
      </w:r>
    </w:p>
    <w:p w:rsidR="00A504A5" w:rsidRDefault="00320D26" w:rsidP="00A504A5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Wymieniony wyżej asortyment winien być dostępny dla kupujących w ilościach jednostkowych bez wymogu kupowania opakowań zbiorczych.</w:t>
      </w:r>
    </w:p>
    <w:p w:rsidR="00A504A5" w:rsidRPr="00A504A5" w:rsidRDefault="00A504A5" w:rsidP="00A504A5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Z</w:t>
      </w:r>
      <w:r w:rsidRPr="00A504A5">
        <w:rPr>
          <w:rFonts w:ascii="Times New Roman" w:eastAsiaTheme="minorHAnsi" w:hAnsi="Times New Roman"/>
        </w:rPr>
        <w:t xml:space="preserve">a talony nie będą mogły być dokonywane zakupy artykułów tytoniowych i alkoholowych. Na każdym talonie musi być specjalny nadruk. </w:t>
      </w:r>
    </w:p>
    <w:p w:rsidR="00954762" w:rsidRDefault="00954762" w:rsidP="00DE638E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Zamawiający dopuszcza możliwość niewykorzystania pełnej wartości zamówienia</w:t>
      </w:r>
      <w:r w:rsidR="00404597">
        <w:rPr>
          <w:rFonts w:ascii="Times New Roman" w:eastAsiaTheme="minorHAnsi" w:hAnsi="Times New Roman"/>
        </w:rPr>
        <w:t>, o którym mowa w pkt</w:t>
      </w:r>
      <w:r>
        <w:rPr>
          <w:rFonts w:ascii="Times New Roman" w:eastAsiaTheme="minorHAnsi" w:hAnsi="Times New Roman"/>
        </w:rPr>
        <w:t>.</w:t>
      </w:r>
      <w:r w:rsidR="00404597">
        <w:rPr>
          <w:rFonts w:ascii="Times New Roman" w:eastAsiaTheme="minorHAnsi" w:hAnsi="Times New Roman"/>
        </w:rPr>
        <w:t xml:space="preserve"> 1.</w:t>
      </w:r>
    </w:p>
    <w:p w:rsidR="00954762" w:rsidRPr="00954762" w:rsidRDefault="00954762" w:rsidP="00DE638E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  <w:i/>
        </w:rPr>
      </w:pPr>
      <w:r w:rsidRPr="00954762">
        <w:rPr>
          <w:rStyle w:val="FontStyle40"/>
          <w:rFonts w:ascii="Times New Roman" w:hAnsi="Times New Roman"/>
          <w:b w:val="0"/>
          <w:i w:val="0"/>
        </w:rPr>
        <w:t>Sposób rozliczenia: f</w:t>
      </w:r>
      <w:r w:rsidR="00042EA3">
        <w:rPr>
          <w:rStyle w:val="FontStyle40"/>
          <w:rFonts w:ascii="Times New Roman" w:hAnsi="Times New Roman"/>
          <w:b w:val="0"/>
          <w:i w:val="0"/>
        </w:rPr>
        <w:t xml:space="preserve">aktury lub noty </w:t>
      </w:r>
      <w:r w:rsidR="00FA4CF8">
        <w:rPr>
          <w:rStyle w:val="FontStyle40"/>
          <w:rFonts w:ascii="Times New Roman" w:hAnsi="Times New Roman"/>
          <w:b w:val="0"/>
          <w:i w:val="0"/>
        </w:rPr>
        <w:t xml:space="preserve"> wystawione</w:t>
      </w:r>
      <w:r w:rsidRPr="00954762">
        <w:rPr>
          <w:rStyle w:val="FontStyle40"/>
          <w:rFonts w:ascii="Times New Roman" w:hAnsi="Times New Roman"/>
          <w:b w:val="0"/>
          <w:i w:val="0"/>
        </w:rPr>
        <w:t xml:space="preserve"> </w:t>
      </w:r>
      <w:r w:rsidR="00042EA3">
        <w:rPr>
          <w:rStyle w:val="FontStyle40"/>
          <w:rFonts w:ascii="Times New Roman" w:hAnsi="Times New Roman"/>
          <w:b w:val="0"/>
          <w:i w:val="0"/>
        </w:rPr>
        <w:t>i dostarczone z zamówionymi talonami</w:t>
      </w:r>
      <w:r w:rsidRPr="00954762">
        <w:rPr>
          <w:rStyle w:val="FontStyle40"/>
          <w:rFonts w:ascii="Times New Roman" w:hAnsi="Times New Roman"/>
          <w:b w:val="0"/>
          <w:i w:val="0"/>
        </w:rPr>
        <w:t xml:space="preserve"> z terminem </w:t>
      </w:r>
      <w:r w:rsidR="00042EA3">
        <w:rPr>
          <w:rStyle w:val="FontStyle40"/>
          <w:rFonts w:ascii="Times New Roman" w:hAnsi="Times New Roman"/>
          <w:b w:val="0"/>
          <w:i w:val="0"/>
        </w:rPr>
        <w:t>zapłaty do 14 dni po otrzymaniu.</w:t>
      </w:r>
    </w:p>
    <w:p w:rsidR="00756B7D" w:rsidRPr="00756B7D" w:rsidRDefault="00756B7D" w:rsidP="00756B7D">
      <w:pPr>
        <w:pStyle w:val="Style2"/>
        <w:widowControl/>
        <w:spacing w:line="240" w:lineRule="auto"/>
        <w:ind w:left="720"/>
        <w:jc w:val="both"/>
        <w:rPr>
          <w:sz w:val="22"/>
          <w:szCs w:val="22"/>
        </w:rPr>
      </w:pPr>
    </w:p>
    <w:p w:rsidR="00443592" w:rsidRPr="002B219F" w:rsidRDefault="00756B7D" w:rsidP="00443592">
      <w:pPr>
        <w:pStyle w:val="Style2"/>
        <w:widowControl/>
        <w:numPr>
          <w:ilvl w:val="0"/>
          <w:numId w:val="10"/>
        </w:numPr>
        <w:tabs>
          <w:tab w:val="left" w:pos="-360"/>
        </w:tabs>
        <w:spacing w:line="240" w:lineRule="auto"/>
        <w:jc w:val="both"/>
        <w:rPr>
          <w:rStyle w:val="FontStyle42"/>
          <w:rFonts w:cs="Times New Roman"/>
          <w:bCs w:val="0"/>
          <w:color w:val="auto"/>
        </w:rPr>
      </w:pPr>
      <w:r w:rsidRPr="00756B7D">
        <w:rPr>
          <w:rStyle w:val="FontStyle42"/>
          <w:rFonts w:ascii="Times New Roman" w:hAnsi="Times New Roman"/>
          <w:b w:val="0"/>
        </w:rPr>
        <w:t>T</w:t>
      </w:r>
      <w:r w:rsidR="00443592" w:rsidRPr="00756B7D">
        <w:rPr>
          <w:rStyle w:val="FontStyle42"/>
          <w:rFonts w:ascii="Times New Roman" w:hAnsi="Times New Roman"/>
          <w:b w:val="0"/>
        </w:rPr>
        <w:t>ermin re</w:t>
      </w:r>
      <w:r w:rsidRPr="00756B7D">
        <w:rPr>
          <w:rStyle w:val="FontStyle42"/>
          <w:rFonts w:ascii="Times New Roman" w:hAnsi="Times New Roman"/>
          <w:b w:val="0"/>
        </w:rPr>
        <w:t xml:space="preserve">alizacji przedmiotu zamówienia: </w:t>
      </w:r>
      <w:r w:rsidR="002B219F" w:rsidRPr="002B219F">
        <w:rPr>
          <w:rStyle w:val="FontStyle42"/>
          <w:rFonts w:ascii="Times New Roman" w:hAnsi="Times New Roman"/>
        </w:rPr>
        <w:t>od 1 stycznia 2018r. do 31 grudnia 2018</w:t>
      </w:r>
      <w:r w:rsidR="00DE638E" w:rsidRPr="002B219F">
        <w:rPr>
          <w:rStyle w:val="FontStyle42"/>
          <w:rFonts w:ascii="Times New Roman" w:hAnsi="Times New Roman"/>
        </w:rPr>
        <w:t>r.</w:t>
      </w:r>
    </w:p>
    <w:p w:rsidR="00756B7D" w:rsidRPr="00756B7D" w:rsidRDefault="00756B7D" w:rsidP="00756B7D">
      <w:pPr>
        <w:pStyle w:val="Style2"/>
        <w:widowControl/>
        <w:tabs>
          <w:tab w:val="left" w:pos="-360"/>
        </w:tabs>
        <w:spacing w:line="240" w:lineRule="auto"/>
        <w:ind w:left="720"/>
        <w:jc w:val="both"/>
        <w:rPr>
          <w:sz w:val="22"/>
          <w:szCs w:val="22"/>
        </w:rPr>
      </w:pPr>
    </w:p>
    <w:p w:rsidR="00443592" w:rsidRPr="00756B7D" w:rsidRDefault="00443592" w:rsidP="00443592">
      <w:pPr>
        <w:pStyle w:val="Style2"/>
        <w:widowControl/>
        <w:numPr>
          <w:ilvl w:val="0"/>
          <w:numId w:val="10"/>
        </w:numPr>
        <w:tabs>
          <w:tab w:val="left" w:pos="-360"/>
        </w:tabs>
        <w:spacing w:line="240" w:lineRule="auto"/>
        <w:jc w:val="both"/>
        <w:rPr>
          <w:sz w:val="22"/>
          <w:szCs w:val="22"/>
        </w:rPr>
      </w:pPr>
      <w:r w:rsidRPr="00756B7D">
        <w:rPr>
          <w:rStyle w:val="FontStyle42"/>
          <w:rFonts w:ascii="Times New Roman" w:hAnsi="Times New Roman"/>
          <w:b w:val="0"/>
        </w:rPr>
        <w:t>Wykonawca składając ofertę zobowiązany jest złożyć następujące dokumenty:</w:t>
      </w:r>
    </w:p>
    <w:p w:rsidR="00EB4B0E" w:rsidRDefault="00443592" w:rsidP="00EB4B0E">
      <w:pPr>
        <w:pStyle w:val="Style2"/>
        <w:widowControl/>
        <w:spacing w:line="240" w:lineRule="auto"/>
        <w:ind w:left="720"/>
        <w:jc w:val="both"/>
        <w:rPr>
          <w:rStyle w:val="FontStyle46"/>
          <w:rFonts w:ascii="Times New Roman" w:hAnsi="Times New Roman"/>
        </w:rPr>
      </w:pPr>
      <w:r w:rsidRPr="00756B7D">
        <w:rPr>
          <w:rStyle w:val="FontStyle42"/>
          <w:rFonts w:ascii="Times New Roman" w:hAnsi="Times New Roman"/>
          <w:b w:val="0"/>
        </w:rPr>
        <w:t xml:space="preserve">- </w:t>
      </w:r>
      <w:r w:rsidRPr="00756B7D">
        <w:rPr>
          <w:rStyle w:val="FontStyle46"/>
          <w:rFonts w:ascii="Times New Roman" w:hAnsi="Times New Roman"/>
        </w:rPr>
        <w:t>formularz oferty w</w:t>
      </w:r>
      <w:r w:rsidR="000B6E31" w:rsidRPr="00756B7D">
        <w:rPr>
          <w:rStyle w:val="FontStyle46"/>
          <w:rFonts w:ascii="Times New Roman" w:hAnsi="Times New Roman"/>
        </w:rPr>
        <w:t>g załączonego wzoru - zał. Nr 1</w:t>
      </w:r>
    </w:p>
    <w:p w:rsidR="00AC66E8" w:rsidRPr="00EB4B0E" w:rsidRDefault="00AC66E8" w:rsidP="00EB4B0E">
      <w:pPr>
        <w:pStyle w:val="Style2"/>
        <w:widowControl/>
        <w:spacing w:line="240" w:lineRule="auto"/>
        <w:ind w:left="720"/>
        <w:jc w:val="both"/>
        <w:rPr>
          <w:sz w:val="22"/>
          <w:szCs w:val="22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Wykonawca jest związany ofertą 30 dni.</w:t>
      </w:r>
    </w:p>
    <w:p w:rsidR="00AC66E8" w:rsidRPr="00DE638E" w:rsidRDefault="00AC66E8" w:rsidP="00DE638E">
      <w:pPr>
        <w:widowControl w:val="0"/>
        <w:tabs>
          <w:tab w:val="left" w:pos="1146"/>
        </w:tabs>
        <w:spacing w:after="0" w:line="240" w:lineRule="auto"/>
        <w:ind w:left="720"/>
        <w:textAlignment w:val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Bieg terminu związania ofertą rozpoczyna się wraz z upływem terminu składania ofert.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C66E8">
              <w:rPr>
                <w:rFonts w:ascii="Times New Roman" w:eastAsia="Arial Unicode MS" w:hAnsi="Times New Roman" w:cs="Mangal"/>
                <w:b/>
                <w:i/>
                <w:kern w:val="3"/>
                <w:sz w:val="20"/>
                <w:szCs w:val="20"/>
                <w:lang w:eastAsia="zh-CN" w:bidi="hi-IN"/>
              </w:rPr>
              <w:t>III</w:t>
            </w:r>
            <w:r w:rsidRPr="00AC66E8">
              <w:rPr>
                <w:rFonts w:ascii="Times New Roman" w:eastAsia="Arial Unicode MS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- </w:t>
            </w:r>
            <w:r w:rsidRPr="00AC66E8">
              <w:rPr>
                <w:rFonts w:ascii="Times New Roman" w:eastAsia="SimSun" w:hAnsi="Times New Roman" w:cs="Mangal"/>
                <w:b/>
                <w:bCs/>
                <w:i/>
                <w:iCs/>
                <w:kern w:val="3"/>
                <w:sz w:val="20"/>
                <w:szCs w:val="20"/>
                <w:lang w:eastAsia="ar-SA" w:bidi="hi-IN"/>
              </w:rPr>
              <w:t>Informacja o oświadczeniach i dokumentach, jakie mają dostarczyć wykonawcy w celu potwierdzenia spełnienia warunków udziału w postępowaniu</w:t>
            </w:r>
          </w:p>
        </w:tc>
      </w:tr>
    </w:tbl>
    <w:p w:rsidR="00AC66E8" w:rsidRPr="00AC66E8" w:rsidRDefault="00AC66E8" w:rsidP="00AC66E8">
      <w:pPr>
        <w:widowControl w:val="0"/>
        <w:numPr>
          <w:ilvl w:val="3"/>
          <w:numId w:val="1"/>
        </w:numPr>
        <w:tabs>
          <w:tab w:val="left" w:pos="720"/>
          <w:tab w:val="left" w:pos="2865"/>
        </w:tabs>
        <w:spacing w:before="120" w:after="120" w:line="240" w:lineRule="auto"/>
        <w:ind w:left="360" w:hanging="360"/>
        <w:jc w:val="both"/>
        <w:textAlignment w:val="auto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      Zamawiający wymaga, by każda oferta zawierała minimum następujące dokumenty:</w:t>
      </w:r>
    </w:p>
    <w:p w:rsidR="00AC66E8" w:rsidRPr="00AC66E8" w:rsidRDefault="00AC66E8" w:rsidP="00AC66E8">
      <w:pPr>
        <w:widowControl w:val="0"/>
        <w:tabs>
          <w:tab w:val="left" w:pos="1702"/>
          <w:tab w:val="left" w:pos="1751"/>
        </w:tabs>
        <w:spacing w:after="0" w:line="240" w:lineRule="auto"/>
        <w:jc w:val="both"/>
        <w:textAlignment w:val="auto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1)       Wypełniony i podpisany przez Wykonawcę formularz cenowo - ofertowy - wzór formularza stanowi załącznik nr1 do niniejszego Zaproszenia;</w:t>
      </w:r>
    </w:p>
    <w:p w:rsidR="00AC66E8" w:rsidRPr="00AC66E8" w:rsidRDefault="00AC66E8" w:rsidP="00AC66E8">
      <w:pPr>
        <w:widowControl w:val="0"/>
        <w:tabs>
          <w:tab w:val="left" w:pos="1702"/>
          <w:tab w:val="left" w:pos="1751"/>
        </w:tabs>
        <w:spacing w:after="0" w:line="240" w:lineRule="auto"/>
        <w:jc w:val="both"/>
        <w:textAlignment w:val="auto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2)         Aktualny odpis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 cenowych - oryginał lub kserokopia poświadczona przez wykonawcę.</w:t>
      </w:r>
    </w:p>
    <w:p w:rsidR="00AC66E8" w:rsidRP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2.</w:t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  <w:t>Dokument, o którym mowa w ust. 1 pkt 2 może być dostarczony przed podpisaniem umowy.</w:t>
      </w:r>
    </w:p>
    <w:p w:rsidR="00AC66E8" w:rsidRP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66E8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3.</w:t>
      </w:r>
      <w:r w:rsidRPr="00AC66E8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ab/>
        <w:t>Postępowanie prowadzone jest w języku polskim.</w:t>
      </w:r>
    </w:p>
    <w:p w:rsidR="00AC66E8" w:rsidRP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keepNext/>
              <w:widowControl w:val="0"/>
              <w:spacing w:before="240" w:after="60" w:line="240" w:lineRule="auto"/>
              <w:textAlignment w:val="auto"/>
              <w:outlineLvl w:val="1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AC66E8">
              <w:rPr>
                <w:rFonts w:ascii="Times New Roman" w:eastAsia="SimSun" w:hAnsi="Times New Roman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IV - Informacja o sposobie porozumiewania się zamawiającego z wykonawcami oraz przekazywania oświadczeń i dokumentów</w:t>
            </w:r>
          </w:p>
        </w:tc>
      </w:tr>
    </w:tbl>
    <w:p w:rsidR="00AC66E8" w:rsidRPr="00AC66E8" w:rsidRDefault="00AC66E8" w:rsidP="00AC66E8">
      <w:pPr>
        <w:widowControl w:val="0"/>
        <w:tabs>
          <w:tab w:val="left" w:pos="5040"/>
        </w:tabs>
        <w:spacing w:before="120" w:after="0" w:line="240" w:lineRule="auto"/>
        <w:jc w:val="both"/>
        <w:textAlignment w:val="auto"/>
        <w:rPr>
          <w:rFonts w:ascii="Arial Unicode MS" w:eastAsia="Arial Unicode MS" w:hAnsi="Arial Unicode MS" w:cs="Arial Unicode MS"/>
          <w:kern w:val="3"/>
          <w:sz w:val="20"/>
          <w:szCs w:val="24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 xml:space="preserve">Wszelkie oświadczenia, wnioski, zawiadomienia oraz informacje zamawiający i wykonawcy mogą przekazywać pisemnie na adres Zamawiającego, za pomocą, faksu lub drogą elektroniczną </w:t>
      </w:r>
    </w:p>
    <w:p w:rsidR="00AC66E8" w:rsidRPr="00AC66E8" w:rsidRDefault="00AC66E8" w:rsidP="00AC66E8">
      <w:pPr>
        <w:widowControl w:val="0"/>
        <w:tabs>
          <w:tab w:val="left" w:pos="5040"/>
        </w:tabs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V</w:t>
            </w:r>
            <w:r w:rsidRPr="00AC66E8"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AC66E8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- </w:t>
            </w:r>
            <w:r w:rsidRPr="00AC66E8">
              <w:rPr>
                <w:rFonts w:ascii="Times New Roman" w:eastAsia="SimSun" w:hAnsi="Times New Roman" w:cs="Mangal"/>
                <w:b/>
                <w:bCs/>
                <w:i/>
                <w:iCs/>
                <w:kern w:val="3"/>
                <w:sz w:val="20"/>
                <w:szCs w:val="20"/>
                <w:lang w:eastAsia="ar-SA" w:bidi="hi-IN"/>
              </w:rPr>
              <w:t>Osoby po stronie zamawiającego uprawnione do porozumiewania się z wykonawcami</w:t>
            </w:r>
          </w:p>
        </w:tc>
      </w:tr>
    </w:tbl>
    <w:p w:rsid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1.Osobą uprawnioną do kontaktowania się z Wykonawcami i udzielania wyjaśnień dotyczących postępowania jest w sprawach proceduralnych i merytorycznych: </w:t>
      </w:r>
    </w:p>
    <w:p w:rsidR="00DE638E" w:rsidRPr="00AC66E8" w:rsidRDefault="00DE638E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- Danuta Kocur tel. 58 677 79 65  </w:t>
      </w:r>
      <w:r w:rsidR="00756B7D" w:rsidRPr="00756B7D"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  <w:t xml:space="preserve">danuta.kocur@mops.wejherowo.pl </w:t>
      </w:r>
      <w:r w:rsidR="00756B7D"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  <w:t xml:space="preserve"> </w:t>
      </w:r>
    </w:p>
    <w:p w:rsidR="00AC66E8" w:rsidRP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2.Wykonawca może zwrócić się do Zamawiającego o</w:t>
      </w:r>
      <w:r w:rsidR="00756B7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wyjaśnienie treści Zaproszenia pod nr. </w:t>
      </w:r>
      <w:r w:rsidR="00B82DB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tel.</w:t>
      </w:r>
      <w:r w:rsidR="00756B7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: 58 677 79 65</w:t>
      </w:r>
    </w:p>
    <w:p w:rsidR="00AC66E8" w:rsidRP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VI  - Miejsce i termin składania i otwarcia ofert</w:t>
            </w:r>
          </w:p>
        </w:tc>
      </w:tr>
    </w:tbl>
    <w:p w:rsidR="00AC66E8" w:rsidRPr="00AC66E8" w:rsidRDefault="00AC66E8" w:rsidP="00AC66E8">
      <w:pPr>
        <w:widowControl w:val="0"/>
        <w:tabs>
          <w:tab w:val="left" w:pos="1079"/>
          <w:tab w:val="left" w:pos="1957"/>
        </w:tabs>
        <w:spacing w:before="120" w:after="0" w:line="240" w:lineRule="auto"/>
        <w:textAlignment w:val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1.</w:t>
      </w:r>
      <w:r w:rsidR="00814378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AC66E8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Ofertę cenową należy złożyć w siedzibie Zamawiającego:</w:t>
      </w:r>
    </w:p>
    <w:p w:rsidR="00AC66E8" w:rsidRPr="00AC66E8" w:rsidRDefault="00AC66E8" w:rsidP="00AC66E8">
      <w:pPr>
        <w:widowControl w:val="0"/>
        <w:tabs>
          <w:tab w:val="left" w:pos="1079"/>
          <w:tab w:val="left" w:pos="1957"/>
        </w:tabs>
        <w:spacing w:before="120" w:after="0" w:line="240" w:lineRule="auto"/>
        <w:textAlignment w:val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lastRenderedPageBreak/>
        <w:t xml:space="preserve">Miejski Ośrodek Pomocy Społecznej </w:t>
      </w: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t xml:space="preserve">ul. Kusocińskiego 17, </w:t>
      </w: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t xml:space="preserve">84-200 Wejherowo </w:t>
      </w: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t>sekretariat</w:t>
      </w: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  <w:t xml:space="preserve">Termin złożenia oferty </w:t>
      </w:r>
      <w:r w:rsidR="002B219F" w:rsidRPr="002B219F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t>0</w:t>
      </w:r>
      <w:r w:rsidR="00F24352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t>9</w:t>
      </w:r>
      <w:r w:rsidR="002B219F" w:rsidRPr="002B219F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t>.01.2018</w:t>
      </w:r>
      <w:r w:rsidRPr="00DE638E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t xml:space="preserve"> rok do godziny 9.00</w:t>
      </w: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  <w:t>lub faksem nr 58 677 79 61</w:t>
      </w: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  <w:t xml:space="preserve"> lub e-mailem </w:t>
      </w:r>
      <w:r w:rsidRPr="00AC66E8"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  <w:t>sekretariat@mops.wejherowo.pl</w:t>
      </w:r>
      <w:r w:rsidRPr="00AC66E8">
        <w:rPr>
          <w:rFonts w:ascii="Verdana" w:eastAsia="SimSun" w:hAnsi="Verdana" w:cs="Mangal"/>
          <w:color w:val="000000"/>
          <w:kern w:val="3"/>
          <w:sz w:val="20"/>
          <w:szCs w:val="20"/>
          <w:lang w:eastAsia="zh-CN" w:bidi="hi-IN"/>
        </w:rPr>
        <w:t> </w:t>
      </w:r>
    </w:p>
    <w:p w:rsid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potwierdzone następnie w formie pisemnej</w:t>
      </w:r>
    </w:p>
    <w:p w:rsidR="00814378" w:rsidRPr="00814378" w:rsidRDefault="00814378" w:rsidP="0081437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</w:pPr>
      <w:r w:rsidRPr="00814378"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  <w:t>2.Zamawiający nie przewiduje oficjalnego otwarcia ofert.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VII - Opis sposobu obliczenia ceny</w:t>
            </w:r>
          </w:p>
        </w:tc>
      </w:tr>
    </w:tbl>
    <w:p w:rsidR="00AC66E8" w:rsidRPr="00AC66E8" w:rsidRDefault="00AC66E8" w:rsidP="00AC66E8">
      <w:pPr>
        <w:widowControl w:val="0"/>
        <w:tabs>
          <w:tab w:val="left" w:pos="1079"/>
        </w:tabs>
        <w:suppressAutoHyphens w:val="0"/>
        <w:spacing w:before="120" w:after="0" w:line="240" w:lineRule="auto"/>
        <w:jc w:val="both"/>
        <w:textAlignment w:val="auto"/>
        <w:rPr>
          <w:rFonts w:ascii="Arial Unicode MS" w:eastAsia="Arial Unicode MS" w:hAnsi="Arial Unicode MS" w:cs="Arial Unicode MS"/>
          <w:kern w:val="3"/>
          <w:sz w:val="20"/>
          <w:szCs w:val="24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>1.Na formularzu cenowo -ofertowym (załącznik Nr 1 do Zaproszenia) należy przedstawić cenę netto i brutto przedmiotu zamówienia oraz stawkę podatku VAT.</w:t>
      </w:r>
    </w:p>
    <w:p w:rsidR="00AC66E8" w:rsidRPr="00AC66E8" w:rsidRDefault="00AC66E8" w:rsidP="00AC66E8">
      <w:pPr>
        <w:widowControl w:val="0"/>
        <w:tabs>
          <w:tab w:val="left" w:pos="1080"/>
        </w:tabs>
        <w:suppressAutoHyphens w:val="0"/>
        <w:spacing w:after="0" w:line="240" w:lineRule="auto"/>
        <w:jc w:val="both"/>
        <w:textAlignment w:val="auto"/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>2.Wartość cenową należy wpisać w polskich złotych z precyzją do dwóch miejsc po przecinku oraz słownie.</w:t>
      </w:r>
    </w:p>
    <w:p w:rsidR="00AC66E8" w:rsidRPr="00AC66E8" w:rsidRDefault="00AC66E8" w:rsidP="00AC66E8">
      <w:pPr>
        <w:widowControl w:val="0"/>
        <w:tabs>
          <w:tab w:val="left" w:pos="1080"/>
        </w:tabs>
        <w:suppressAutoHyphens w:val="0"/>
        <w:spacing w:after="0" w:line="240" w:lineRule="auto"/>
        <w:jc w:val="both"/>
        <w:textAlignment w:val="auto"/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>3.Cena zawierać ma wszystkie koszty przedmiotu zamówienia.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VIII- Kryteria oceny ofert</w:t>
            </w:r>
          </w:p>
        </w:tc>
      </w:tr>
    </w:tbl>
    <w:p w:rsidR="00AC66E8" w:rsidRPr="00AC66E8" w:rsidRDefault="00AC66E8" w:rsidP="00AC66E8">
      <w:pPr>
        <w:widowControl w:val="0"/>
        <w:tabs>
          <w:tab w:val="left" w:pos="540"/>
        </w:tabs>
        <w:spacing w:before="280" w:after="280" w:line="240" w:lineRule="auto"/>
        <w:jc w:val="both"/>
        <w:textAlignment w:val="auto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1. Zamawiający będzie się kierował następującymi kryteriami: CENA – 100%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IX - Informacja dotycząca walut obcych, w jakich mogą być prowadzone rozliczenia między</w:t>
            </w:r>
            <w:r w:rsidRPr="00AC66E8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zamawiającym i wykonawcą</w:t>
            </w:r>
          </w:p>
        </w:tc>
      </w:tr>
    </w:tbl>
    <w:p w:rsidR="00AC66E8" w:rsidRPr="00AC66E8" w:rsidRDefault="00AC66E8" w:rsidP="00AC66E8">
      <w:pPr>
        <w:widowControl w:val="0"/>
        <w:spacing w:before="120" w:after="12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Rozliczenia między Zamawiającym i Wykonawcą będą prowadzone w polskich złotych.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X  - Informacje o formalnościach, jakie powinny zostać dopełnione po wyborze oferty w celu zawarcia umowy w sprawie zamówienia publicznego</w:t>
            </w:r>
          </w:p>
        </w:tc>
      </w:tr>
    </w:tbl>
    <w:p w:rsidR="00AC66E8" w:rsidRPr="00AC66E8" w:rsidRDefault="00AC66E8" w:rsidP="00AC66E8">
      <w:pPr>
        <w:widowControl w:val="0"/>
        <w:tabs>
          <w:tab w:val="left" w:pos="1080"/>
        </w:tabs>
        <w:suppressAutoHyphens w:val="0"/>
        <w:spacing w:before="120" w:after="0" w:line="240" w:lineRule="auto"/>
        <w:jc w:val="both"/>
        <w:textAlignment w:val="auto"/>
        <w:rPr>
          <w:rFonts w:ascii="Arial Unicode MS" w:eastAsia="Arial Unicode MS" w:hAnsi="Arial Unicode MS" w:cs="Arial Unicode MS"/>
          <w:kern w:val="3"/>
          <w:sz w:val="20"/>
          <w:szCs w:val="24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>1.O wyborze oferty cenowej Zamawiający zawiadomi niezwłocznie wykonawców, którzy ubiegali się o udzielenie zamówienia.</w:t>
      </w:r>
    </w:p>
    <w:p w:rsidR="00AC66E8" w:rsidRPr="00AC66E8" w:rsidRDefault="00AC66E8" w:rsidP="00AC66E8">
      <w:pPr>
        <w:widowControl w:val="0"/>
        <w:tabs>
          <w:tab w:val="left" w:pos="1080"/>
        </w:tabs>
        <w:suppressAutoHyphens w:val="0"/>
        <w:spacing w:before="120" w:after="0" w:line="240" w:lineRule="auto"/>
        <w:jc w:val="both"/>
        <w:textAlignment w:val="auto"/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>2.Zamawiający zawrze umowę niezwłocznie po przekazaniu zawiadomienia o wyborze oferty.</w:t>
      </w:r>
    </w:p>
    <w:p w:rsidR="00AC66E8" w:rsidRPr="00AC66E8" w:rsidRDefault="00AC66E8" w:rsidP="00AC66E8">
      <w:pPr>
        <w:widowControl w:val="0"/>
        <w:tabs>
          <w:tab w:val="left" w:pos="1080"/>
        </w:tabs>
        <w:suppressAutoHyphens w:val="0"/>
        <w:spacing w:before="120" w:after="0" w:line="240" w:lineRule="auto"/>
        <w:jc w:val="both"/>
        <w:textAlignment w:val="auto"/>
        <w:rPr>
          <w:rFonts w:ascii="Arial Unicode MS" w:eastAsia="Arial Unicode MS" w:hAnsi="Arial Unicode MS" w:cs="Arial Unicode MS"/>
          <w:kern w:val="3"/>
          <w:sz w:val="20"/>
          <w:szCs w:val="24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>3.Jeżeli Wykonawca, którego oferta została wybrana, uchyli się od zawarcia umowy, Zamawiający wybierze ofertę najkorzystniejszą spośród pozostałych ofert, bez przeprowadzania ich ponownej oceny.</w:t>
      </w:r>
    </w:p>
    <w:p w:rsidR="00AC66E8" w:rsidRPr="00AC66E8" w:rsidRDefault="00AC66E8" w:rsidP="00AC66E8">
      <w:pPr>
        <w:widowControl w:val="0"/>
        <w:tabs>
          <w:tab w:val="left" w:pos="1080"/>
        </w:tabs>
        <w:suppressAutoHyphens w:val="0"/>
        <w:spacing w:before="120" w:after="0" w:line="240" w:lineRule="auto"/>
        <w:jc w:val="both"/>
        <w:textAlignment w:val="auto"/>
        <w:rPr>
          <w:rFonts w:ascii="Arial Unicode MS" w:eastAsia="Arial Unicode MS" w:hAnsi="Arial Unicode MS" w:cs="Arial Unicode MS"/>
          <w:kern w:val="3"/>
          <w:sz w:val="20"/>
          <w:szCs w:val="24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>4..Do prowadzonego postępowania nie przysługują wykonawcom środki ochrony prawnej określone odpowiednio  w przepisach ustawy Prawo zamówień publicznych.</w:t>
      </w:r>
    </w:p>
    <w:p w:rsidR="00AC66E8" w:rsidRDefault="00AC66E8" w:rsidP="00AC66E8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C66E8">
        <w:rPr>
          <w:rFonts w:ascii="Times New Roman" w:eastAsia="SimSun" w:hAnsi="Times New Roman"/>
          <w:kern w:val="3"/>
          <w:sz w:val="24"/>
          <w:szCs w:val="20"/>
          <w:lang w:eastAsia="zh-CN" w:bidi="hi-IN"/>
        </w:rPr>
        <w:t>6.</w:t>
      </w:r>
      <w:r w:rsidRPr="00AC66E8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Niniejsze postępowanie prowadzone jest na zasadach opartych na wewnętrznych  uregulowaniach organizacyjnych oraz </w:t>
      </w:r>
      <w:r w:rsidRPr="00AC66E8">
        <w:rPr>
          <w:rFonts w:ascii="Times New Roman" w:hAnsi="Times New Roman"/>
          <w:color w:val="000000"/>
          <w:sz w:val="20"/>
          <w:szCs w:val="20"/>
        </w:rPr>
        <w:t xml:space="preserve">na podstawie art. 4 pkt 8 ustawy z dnia 29 stycznia 2004 r. Prawo zamówień publicznych </w:t>
      </w:r>
      <w:r w:rsidRPr="00AC66E8">
        <w:rPr>
          <w:rFonts w:ascii="Times New Roman" w:hAnsi="Times New Roman"/>
          <w:sz w:val="20"/>
          <w:szCs w:val="20"/>
        </w:rPr>
        <w:t>(Dz. U. z 201</w:t>
      </w:r>
      <w:r w:rsidR="00F24352">
        <w:rPr>
          <w:rFonts w:ascii="Times New Roman" w:hAnsi="Times New Roman"/>
          <w:sz w:val="20"/>
          <w:szCs w:val="20"/>
        </w:rPr>
        <w:t>7</w:t>
      </w:r>
      <w:r w:rsidR="00A504A5">
        <w:rPr>
          <w:rFonts w:ascii="Times New Roman" w:hAnsi="Times New Roman"/>
          <w:sz w:val="20"/>
          <w:szCs w:val="20"/>
        </w:rPr>
        <w:t xml:space="preserve"> r. poz. </w:t>
      </w:r>
      <w:r w:rsidR="00F24352">
        <w:rPr>
          <w:rFonts w:ascii="Times New Roman" w:hAnsi="Times New Roman"/>
          <w:sz w:val="20"/>
          <w:szCs w:val="20"/>
        </w:rPr>
        <w:t>1579 z późn.zm.</w:t>
      </w:r>
      <w:r w:rsidRPr="00AC66E8">
        <w:rPr>
          <w:rFonts w:ascii="Times New Roman" w:hAnsi="Times New Roman"/>
          <w:sz w:val="20"/>
          <w:szCs w:val="20"/>
        </w:rPr>
        <w:t>)</w:t>
      </w:r>
    </w:p>
    <w:p w:rsidR="00EB4B0E" w:rsidRPr="00AC66E8" w:rsidRDefault="00EB4B0E" w:rsidP="00AC66E8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Załączniki do Zaproszenia</w:t>
            </w:r>
          </w:p>
        </w:tc>
      </w:tr>
    </w:tbl>
    <w:p w:rsidR="00AC66E8" w:rsidRDefault="00AC66E8" w:rsidP="00EF7EF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Formularz ofertowy</w:t>
      </w:r>
    </w:p>
    <w:p w:rsidR="00EB4B0E" w:rsidRPr="00AC66E8" w:rsidRDefault="00EB4B0E" w:rsidP="00EF7EF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C66E8" w:rsidRPr="00AC66E8" w:rsidRDefault="00AC66E8" w:rsidP="00EF7EF4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AC66E8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Proszę o pisemne/e- mail potwierdzenie otrzymania oferty.</w:t>
      </w:r>
    </w:p>
    <w:p w:rsidR="00AC66E8" w:rsidRPr="00EB4B0E" w:rsidRDefault="00AC66E8" w:rsidP="008F43C6">
      <w:pPr>
        <w:widowControl w:val="0"/>
        <w:spacing w:before="240" w:after="60" w:line="240" w:lineRule="auto"/>
        <w:ind w:left="1416" w:firstLine="708"/>
        <w:jc w:val="center"/>
        <w:textAlignment w:val="auto"/>
        <w:outlineLvl w:val="5"/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</w:pPr>
      <w:r w:rsidRPr="00EB4B0E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ZATWIERDZAM</w:t>
      </w:r>
      <w:r w:rsidR="008F43C6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:</w:t>
      </w:r>
    </w:p>
    <w:p w:rsidR="00AC66E8" w:rsidRP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8F43C6" w:rsidRPr="008F43C6" w:rsidRDefault="008F43C6" w:rsidP="008F43C6">
      <w:pPr>
        <w:suppressAutoHyphens w:val="0"/>
        <w:autoSpaceDE w:val="0"/>
        <w:spacing w:after="0" w:line="240" w:lineRule="auto"/>
        <w:ind w:left="4956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8F43C6">
        <w:rPr>
          <w:rFonts w:ascii="Times New Roman" w:eastAsia="Lucida Sans Unicode" w:hAnsi="Times New Roman"/>
          <w:sz w:val="24"/>
          <w:szCs w:val="24"/>
          <w:lang w:eastAsia="pl-PL"/>
        </w:rPr>
        <w:t>Dyrektor Miejskiego Ośrodka Pomocy</w:t>
      </w:r>
    </w:p>
    <w:p w:rsidR="008F43C6" w:rsidRPr="008F43C6" w:rsidRDefault="008F43C6" w:rsidP="008F43C6">
      <w:pPr>
        <w:suppressAutoHyphens w:val="0"/>
        <w:autoSpaceDE w:val="0"/>
        <w:spacing w:after="0" w:line="240" w:lineRule="auto"/>
        <w:ind w:left="4248" w:firstLine="708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8F43C6">
        <w:rPr>
          <w:rFonts w:ascii="Times New Roman" w:eastAsia="Lucida Sans Unicode" w:hAnsi="Times New Roman"/>
          <w:sz w:val="24"/>
          <w:szCs w:val="24"/>
          <w:lang w:eastAsia="pl-PL"/>
        </w:rPr>
        <w:t>Społecznej w Wejherowie</w:t>
      </w:r>
    </w:p>
    <w:p w:rsidR="008F43C6" w:rsidRPr="008F43C6" w:rsidRDefault="008F43C6" w:rsidP="008F43C6">
      <w:pPr>
        <w:suppressAutoHyphens w:val="0"/>
        <w:autoSpaceDE w:val="0"/>
        <w:spacing w:after="0" w:line="240" w:lineRule="auto"/>
        <w:ind w:left="4248" w:firstLine="708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8F43C6">
        <w:rPr>
          <w:rFonts w:ascii="Times New Roman" w:eastAsia="Lucida Sans Unicode" w:hAnsi="Times New Roman"/>
          <w:sz w:val="24"/>
          <w:szCs w:val="24"/>
          <w:lang w:eastAsia="pl-PL"/>
        </w:rPr>
        <w:t>mgr Anna Kosmalska</w:t>
      </w:r>
    </w:p>
    <w:p w:rsid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504A5" w:rsidRDefault="00A504A5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504A5" w:rsidRDefault="00A504A5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504A5" w:rsidRDefault="00A504A5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504A5" w:rsidRDefault="00A504A5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504A5" w:rsidRDefault="00A504A5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504A5" w:rsidRPr="00AC66E8" w:rsidRDefault="00A504A5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C66E8" w:rsidRPr="00AC66E8" w:rsidRDefault="00AC66E8" w:rsidP="00AC66E8">
      <w:pPr>
        <w:widowControl w:val="0"/>
        <w:spacing w:after="0" w:line="240" w:lineRule="auto"/>
        <w:ind w:left="5664" w:hanging="84"/>
        <w:jc w:val="center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Załącznik nr 1 do Zaproszenia</w:t>
      </w:r>
    </w:p>
    <w:p w:rsidR="00AC66E8" w:rsidRP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66E8">
        <w:rPr>
          <w:rFonts w:ascii="Times New Roman" w:eastAsia="SimSun" w:hAnsi="Times New Roman" w:cs="Mangal"/>
          <w:noProof/>
          <w:kern w:val="3"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3A8FD30B" wp14:editId="3AA0172D">
                <wp:extent cx="2531533" cy="1240688"/>
                <wp:effectExtent l="0" t="0" r="21590" b="0"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1533" cy="1240688"/>
                          <a:chOff x="0" y="-1"/>
                          <a:chExt cx="1795323" cy="1082156"/>
                        </a:xfrm>
                      </wpg:grpSpPr>
                      <wps:wsp>
                        <wps:cNvPr id="13" name="Prostokąt 13"/>
                        <wps:cNvSpPr/>
                        <wps:spPr>
                          <a:xfrm>
                            <a:off x="0" y="0"/>
                            <a:ext cx="1795323" cy="108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AC66E8" w:rsidRDefault="00AC66E8" w:rsidP="00AC66E8"/>
                          </w:txbxContent>
                        </wps:txbx>
                        <wps:bodyPr vert="horz" wrap="square" lIns="158758" tIns="82442" rIns="158758" bIns="82442" anchor="t" anchorCtr="0" compatLnSpc="0"/>
                      </wps:wsp>
                      <wps:wsp>
                        <wps:cNvPr id="14" name="_s1062"/>
                        <wps:cNvSpPr/>
                        <wps:spPr>
                          <a:xfrm>
                            <a:off x="0" y="-1"/>
                            <a:ext cx="1795323" cy="69417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620000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*/ 5419351 1 1725033"/>
                              <a:gd name="f8" fmla="val 45"/>
                              <a:gd name="f9" fmla="val 3600"/>
                              <a:gd name="f10" fmla="abs f3"/>
                              <a:gd name="f11" fmla="abs f4"/>
                              <a:gd name="f12" fmla="abs f5"/>
                              <a:gd name="f13" fmla="*/ f7 1 180"/>
                              <a:gd name="f14" fmla="+- 0 0 f1"/>
                              <a:gd name="f15" fmla="+- f6 f9 0"/>
                              <a:gd name="f16" fmla="?: f10 f3 1"/>
                              <a:gd name="f17" fmla="?: f11 f4 1"/>
                              <a:gd name="f18" fmla="?: f12 f5 1"/>
                              <a:gd name="f19" fmla="*/ f8 f13 1"/>
                              <a:gd name="f20" fmla="+- f6 0 f15"/>
                              <a:gd name="f21" fmla="+- f15 0 f6"/>
                              <a:gd name="f22" fmla="*/ f16 1 21600"/>
                              <a:gd name="f23" fmla="*/ f17 1 21600"/>
                              <a:gd name="f24" fmla="*/ 21600 f16 1"/>
                              <a:gd name="f25" fmla="*/ 21600 f17 1"/>
                              <a:gd name="f26" fmla="+- 0 0 f19"/>
                              <a:gd name="f27" fmla="abs f20"/>
                              <a:gd name="f28" fmla="abs f21"/>
                              <a:gd name="f29" fmla="?: f20 f14 f1"/>
                              <a:gd name="f30" fmla="?: f20 f1 f14"/>
                              <a:gd name="f31" fmla="?: f20 f2 f1"/>
                              <a:gd name="f32" fmla="?: f20 f1 f2"/>
                              <a:gd name="f33" fmla="?: f21 f14 f1"/>
                              <a:gd name="f34" fmla="?: f21 f1 f14"/>
                              <a:gd name="f35" fmla="?: f20 0 f0"/>
                              <a:gd name="f36" fmla="?: f20 f0 0"/>
                              <a:gd name="f37" fmla="min f23 f22"/>
                              <a:gd name="f38" fmla="*/ f24 1 f18"/>
                              <a:gd name="f39" fmla="*/ f25 1 f18"/>
                              <a:gd name="f40" fmla="*/ f26 f0 1"/>
                              <a:gd name="f41" fmla="?: f20 f32 f31"/>
                              <a:gd name="f42" fmla="?: f20 f31 f32"/>
                              <a:gd name="f43" fmla="?: f21 f30 f29"/>
                              <a:gd name="f44" fmla="val f38"/>
                              <a:gd name="f45" fmla="val f39"/>
                              <a:gd name="f46" fmla="*/ f40 1 f7"/>
                              <a:gd name="f47" fmla="?: f21 f42 f41"/>
                              <a:gd name="f48" fmla="*/ f15 f37 1"/>
                              <a:gd name="f49" fmla="*/ f6 f37 1"/>
                              <a:gd name="f50" fmla="*/ f27 f37 1"/>
                              <a:gd name="f51" fmla="*/ f28 f37 1"/>
                              <a:gd name="f52" fmla="+- f45 0 f9"/>
                              <a:gd name="f53" fmla="+- f44 0 f9"/>
                              <a:gd name="f54" fmla="+- f46 0 f1"/>
                              <a:gd name="f55" fmla="*/ f45 f37 1"/>
                              <a:gd name="f56" fmla="*/ f44 f37 1"/>
                              <a:gd name="f57" fmla="+- f45 0 f52"/>
                              <a:gd name="f58" fmla="+- f44 0 f53"/>
                              <a:gd name="f59" fmla="+- f52 0 f45"/>
                              <a:gd name="f60" fmla="+- f53 0 f44"/>
                              <a:gd name="f61" fmla="+- f54 f1 0"/>
                              <a:gd name="f62" fmla="*/ f52 f37 1"/>
                              <a:gd name="f63" fmla="*/ f53 f37 1"/>
                              <a:gd name="f64" fmla="abs f57"/>
                              <a:gd name="f65" fmla="?: f57 0 f0"/>
                              <a:gd name="f66" fmla="?: f57 f0 0"/>
                              <a:gd name="f67" fmla="?: f57 f33 f34"/>
                              <a:gd name="f68" fmla="abs f58"/>
                              <a:gd name="f69" fmla="abs f59"/>
                              <a:gd name="f70" fmla="?: f58 f14 f1"/>
                              <a:gd name="f71" fmla="?: f58 f1 f14"/>
                              <a:gd name="f72" fmla="?: f58 f2 f1"/>
                              <a:gd name="f73" fmla="?: f58 f1 f2"/>
                              <a:gd name="f74" fmla="abs f60"/>
                              <a:gd name="f75" fmla="?: f60 f14 f1"/>
                              <a:gd name="f76" fmla="?: f60 f1 f14"/>
                              <a:gd name="f77" fmla="?: f60 f36 f35"/>
                              <a:gd name="f78" fmla="?: f60 f35 f36"/>
                              <a:gd name="f79" fmla="*/ f61 f7 1"/>
                              <a:gd name="f80" fmla="?: f21 f66 f65"/>
                              <a:gd name="f81" fmla="?: f21 f65 f66"/>
                              <a:gd name="f82" fmla="?: f58 f73 f72"/>
                              <a:gd name="f83" fmla="?: f58 f72 f73"/>
                              <a:gd name="f84" fmla="?: f59 f71 f70"/>
                              <a:gd name="f85" fmla="?: f20 f77 f78"/>
                              <a:gd name="f86" fmla="?: f20 f75 f76"/>
                              <a:gd name="f87" fmla="*/ f79 1 f0"/>
                              <a:gd name="f88" fmla="*/ f64 f37 1"/>
                              <a:gd name="f89" fmla="*/ f68 f37 1"/>
                              <a:gd name="f90" fmla="*/ f69 f37 1"/>
                              <a:gd name="f91" fmla="*/ f74 f37 1"/>
                              <a:gd name="f92" fmla="?: f57 f80 f81"/>
                              <a:gd name="f93" fmla="?: f59 f83 f82"/>
                              <a:gd name="f94" fmla="+- 0 0 f87"/>
                              <a:gd name="f95" fmla="+- 0 0 f94"/>
                              <a:gd name="f96" fmla="*/ f95 f0 1"/>
                              <a:gd name="f97" fmla="*/ f96 1 f7"/>
                              <a:gd name="f98" fmla="+- f97 0 f1"/>
                              <a:gd name="f99" fmla="cos 1 f98"/>
                              <a:gd name="f100" fmla="+- 0 0 f99"/>
                              <a:gd name="f101" fmla="+- 0 0 f100"/>
                              <a:gd name="f102" fmla="val f101"/>
                              <a:gd name="f103" fmla="+- 0 0 f102"/>
                              <a:gd name="f104" fmla="*/ f9 f103 1"/>
                              <a:gd name="f105" fmla="*/ f104 3163 1"/>
                              <a:gd name="f106" fmla="*/ f105 1 7636"/>
                              <a:gd name="f107" fmla="+- f6 f106 0"/>
                              <a:gd name="f108" fmla="+- f44 0 f106"/>
                              <a:gd name="f109" fmla="+- f45 0 f106"/>
                              <a:gd name="f110" fmla="*/ f107 f37 1"/>
                              <a:gd name="f111" fmla="*/ f108 f37 1"/>
                              <a:gd name="f112" fmla="*/ f109 f3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10" t="f110" r="f111" b="f112"/>
                            <a:pathLst>
                              <a:path>
                                <a:moveTo>
                                  <a:pt x="f48" y="f49"/>
                                </a:moveTo>
                                <a:arcTo wR="f50" hR="f51" stAng="f47" swAng="f43"/>
                                <a:lnTo>
                                  <a:pt x="f49" y="f62"/>
                                </a:lnTo>
                                <a:arcTo wR="f51" hR="f88" stAng="f92" swAng="f67"/>
                                <a:lnTo>
                                  <a:pt x="f63" y="f55"/>
                                </a:lnTo>
                                <a:arcTo wR="f89" hR="f90" stAng="f93" swAng="f84"/>
                                <a:lnTo>
                                  <a:pt x="f56" y="f48"/>
                                </a:lnTo>
                                <a:arcTo wR="f91" hR="f50" stAng="f85" swAng="f86"/>
                                <a:close/>
                              </a:path>
                            </a:pathLst>
                          </a:cu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AC66E8" w:rsidRDefault="00AC66E8" w:rsidP="00AC66E8">
                              <w:pPr>
                                <w:spacing w:before="240" w:after="60"/>
                                <w:ind w:left="-1124"/>
                              </w:pPr>
                            </w:p>
                            <w:p w:rsidR="00AC66E8" w:rsidRPr="00B6642E" w:rsidRDefault="00AC66E8" w:rsidP="00AC66E8">
                              <w:pPr>
                                <w:tabs>
                                  <w:tab w:val="left" w:pos="-920"/>
                                </w:tabs>
                                <w:overflowPunct w:val="0"/>
                                <w:autoSpaceDE w:val="0"/>
                                <w:spacing w:before="240" w:line="360" w:lineRule="auto"/>
                                <w:ind w:left="-1124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6642E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pieczęć adresowa wykonawcy</w:t>
                              </w:r>
                            </w:p>
                            <w:p w:rsidR="00AC66E8" w:rsidRDefault="00AC66E8" w:rsidP="00AC66E8">
                              <w:pPr>
                                <w:tabs>
                                  <w:tab w:val="left" w:pos="-920"/>
                                </w:tabs>
                                <w:overflowPunct w:val="0"/>
                                <w:autoSpaceDE w:val="0"/>
                                <w:spacing w:before="240" w:line="360" w:lineRule="auto"/>
                                <w:ind w:left="-1124"/>
                                <w:jc w:val="center"/>
                              </w:pPr>
                            </w:p>
                          </w:txbxContent>
                        </wps:txbx>
                        <wps:bodyPr vert="horz" wrap="square" lIns="0" tIns="0" rIns="0" bIns="0" anchor="ctr" anchorCtr="0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2" o:spid="_x0000_s1027" style="width:199.35pt;height:97.7pt;mso-position-horizontal-relative:char;mso-position-vertical-relative:line" coordorigin="" coordsize="17953,10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MBrAcAAAIaAAAOAAAAZHJzL2Uyb0RvYy54bWy0mW+Pm0YQxt9X6ndY8bJVYpb/WLlEVdJG&#10;laI2atLXFYfBtmoDBe586ft+s36wPjMLY2CxlKZqTrnD3ofZmd/sDuvxi1dP55N6LNruWFd3jn7u&#10;Oqqo8np3rPZ3zq8ff3iWOKrrs2qXneqquHM+FZ3z6uXXX724NNvCqw/1aVe0Ckaqbntp7pxD3zfb&#10;zabLD8U5657XTVFhsKzbc9bjZbvf7NrsAuvn08Zz3Whzqdtd09Z50XV4940ZdF6y/bIs8v7nsuyK&#10;Xp3uHPjW8++Wf9/T783LF9l232bN4ZgPbmRf4MU5O1aYVEy9yfpMPbRHy9T5mLd1V5f987w+b+qy&#10;POYFx4BotLuI5m1bPzQcy3572TeCCWgXnL7YbP7T4/tWHXfIneeoKjsjR2/bhyZTeA04l2a/heZt&#10;23xo3rfDG3vziuJ9Ktsz/UUk6omxfhKsxVOvcrzphb4Ofd9ROca0F7hRkhjw+QHZud73TI9vfz/c&#10;quM09L3xVjfxdBiRZjPOvCEHxZ9Lg1XUXUF1/w3Uh0PWFMy/IwgjKLhjQL1HKvv697//6pX2yS2a&#10;H0JB1W07UPtcTivBhrNgs23Tdv3boj4rurhzWqxvXnbZ47uuN1xGCc1a1T8cTye8n21P1eIN0r3J&#10;uoN6zLA3uvp03A2TkRRcR+fpqn+6fzKrZAzzvt59AhBsffhxqNs/HXXBNoKlPx6ytnDU6ccK+HWY&#10;xCFqQM+vEi8IsMza2dD9dCirchi7c3pHmcvXvdmt2C5N1r+rPjT5sMDYRWTbYP//0x6Maf+t0240&#10;7I5/le9xfY8bY5bwKA10zFZlcWfb/MHkm3I35hhFZods01v73bASS9S28nxC6UI2lXYTl/5RrqYi&#10;PRWFwaoG6ZkYilBjVwxhB1xFl+U0AHUdPSxHw+lo1y2Ho+mwFUE8jn6zUWGgUz/UCj+xF7ooMItw&#10;seyufgS8laY00umwH63gEqjZfadKy74WnjweLOenimoc4HHLAdSMYRzRlDEFklgRa6H57TPl4qcc&#10;iuQ191qQQlJGqkyVbUa4vtrCBMz4yjYkeFmkVRmsiAQrizxVhisigUuhJZhxZTpP+Bq/KTYLkieQ&#10;SaRDIsCPgGkqPSFN0+kIKD29klF6kpiMsI6Qr+sEOnSsMFaXGfaE/EQHq5ZO6EsSU0sj8Hm1AM5i&#10;OXsC3gjsWQQ6ZcYjnAH+L+34gl1kpLRkAn6UIdW2MSE/qrBquIpN80MPf8OdVZCseybYRbbqmVAf&#10;5kSkFi1fkI+OYfNYMQrz87GC3z7+284Ld1o0HrYEnBoOMNdN6At8VmFPrKkCYc8q7FXXXi2BRd4H&#10;et9iT4/SCVVQ8DGpbwUQWPR9aD1rBQaCnx4ipW/FiBo6TGgEtgWBTuEFiA11bQk9EOhjlgOEh6AX&#10;6z2YccfOL/2VrRXMuAPomiicY49vqIQ7JwdVa9WWUKeCFHBBskCEgpxFAVUtWyS8WRStFvdQmDPS&#10;GxRwKp4UtgDbftV1IX91PbSWCx3XzLK6+o54FtkJhTupQo+ct5+xkYBnlc8qq9REAp5VVLTsvYoT&#10;1yRETLgaYiTgCVeIDb0GIhLy5slsrdFIqNMaDWPy26oekUAfRNjMtkiYjyKfnLIZCHXjkrX5IgFu&#10;BNZyioU1z0QP3bXyHwtskZFymV8cRQfcowzErT0aC+5RhR1vrah4jhuLYrGY4hnuCLDXXZ8BZ9mq&#10;6zPkJPOpLlhHi1iQk/Oso+1lnS5iIU9rKqKaZhdtnNwmvDyIIkyKdbQINZnhZx0mxVJa6iz+MdaN&#10;+YAwfbQmVgZiJAp5WdqTHHCmUmgoECsVySwVdIiIUS6BamlvlgvWIY7YjkOSQfDilB4J9qSSCSZ8&#10;o3wl8zzcqM+pJIJtIdC1CpBKGtitGzOm8yQARAIgSOECRjpPAuZMkKzE2gipJAGFjg/ziVV6UknA&#10;qMFdy/kEPnmfAvzKMSKdkU/pUGw/jFMhT6U35UJnhyfg87ojM7hr4ZF2Bbu4bVUo7Qr1UUT3WaaE&#10;Oh8z6C5LIsCvhiza2hXcjAm1wl35GKJdIU4y3KV8Ha0KZ9hxH1jEkV0wtCvoiSrqABoG9qMBH9PH&#10;mkEyPLWp8LnWFtKu8GcdHznWdFpyYAK5cc7R1w+uRndjJ+nrB1ijm+wl9CikC5EdTPMJ7YqnauhM&#10;4AoNHDQq/XwXcIuqwdJBM/CQOwptwJ5SCiPQUY9C5O5U27L0Mb+hXbd8f1PtTW2fVmwbf4YIqLdG&#10;XeNSE1Y0ucwFulG4wDpG+xgXw6JDa4ogUCh0SX/P9WPxseZ3egq8pPMsIi9xYjWxXxVZm3+s1eUX&#10;jNJR9cAXmKPrvyOGJR2Zu8twPZT2UzW3jjVC1k1jCpGM41PbMMm20X8V21TjRtvRUI3GexvjOR2q&#10;yDbOosbzcXxim4oz26b6O/pNdXG0nQxVbLx3sE0nV6bCJWXdbyrWhsnENj2oxPawZ/JT3RXGRZMG&#10;2JPUUHYn7bRZb1Rd7pzUR5yUL+6FUuOUX7T7+9cnNDqpS8rNMC5YMDaT3eimYhkc+6Idqd3uq/I6&#10;ok7rZ/ZVaUly3xQXpp2KC9NJxcXYRc17bKHP76NyMx1fNPDOHL4UoW8ypq85hOtXNy//AQAA//8D&#10;AFBLAwQUAAYACAAAACEAluMS590AAAAFAQAADwAAAGRycy9kb3ducmV2LnhtbEyPQUvDQBCF74L/&#10;YRnBm93EWm1jNqUU9VQKtoJ4mybTJDQ7G7LbJP33jl708mB4j/e+SZejbVRPna8dG4gnESji3BU1&#10;lwY+9q93c1A+IBfYOCYDF/KwzK6vUkwKN/A79btQKilhn6CBKoQ20drnFVn0E9cSi3d0ncUgZ1fq&#10;osNBym2j76PoUVusWRYqbGldUX7ana2BtwGH1TR+6Ten4/rytZ9tPzcxGXN7M66eQQUaw18YfvAF&#10;HTJhOrgzF141BuSR8KviTRfzJ1AHCS1mD6CzVP+nz74BAAD//wMAUEsBAi0AFAAGAAgAAAAhALaD&#10;OJL+AAAA4QEAABMAAAAAAAAAAAAAAAAAAAAAAFtDb250ZW50X1R5cGVzXS54bWxQSwECLQAUAAYA&#10;CAAAACEAOP0h/9YAAACUAQAACwAAAAAAAAAAAAAAAAAvAQAAX3JlbHMvLnJlbHNQSwECLQAUAAYA&#10;CAAAACEAhHpTAawHAAACGgAADgAAAAAAAAAAAAAAAAAuAgAAZHJzL2Uyb0RvYy54bWxQSwECLQAU&#10;AAYACAAAACEAluMS590AAAAFAQAADwAAAAAAAAAAAAAAAAAGCgAAZHJzL2Rvd25yZXYueG1sUEsF&#10;BgAAAAAEAAQA8wAAABALAAAAAA==&#10;">
                <v:rect id="Prostokąt 13" o:spid="_x0000_s1028" style="position:absolute;width:17953;height:10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Hjb4A&#10;AADbAAAADwAAAGRycy9kb3ducmV2LnhtbERPzYrCMBC+C/sOYRb2pmktiFSjSMHdvVp9gKEZ27rN&#10;pJvE2r69WVjwNh/f72z3o+nEQM63lhWkiwQEcWV1y7WCy/k4X4PwAVljZ5kUTORhv3ubbTHX9sEn&#10;GspQixjCPkcFTQh9LqWvGjLoF7YnjtzVOoMhQldL7fARw00nl0mykgZbjg0N9lQ0VP2Ud6Og1l/T&#10;2hXLwzj4z8xiOt1+zaTUx/t42IAINIaX+N/9reP8DP5+iQfI3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gh42+AAAA2wAAAA8AAAAAAAAAAAAAAAAAmAIAAGRycy9kb3ducmV2&#10;LnhtbFBLBQYAAAAABAAEAPUAAACDAwAAAAA=&#10;" filled="f" stroked="f">
                  <v:textbox inset="4.40994mm,2.29006mm,4.40994mm,2.29006mm">
                    <w:txbxContent>
                      <w:p w:rsidR="00AC66E8" w:rsidRDefault="00AC66E8" w:rsidP="00AC66E8"/>
                    </w:txbxContent>
                  </v:textbox>
                </v:rect>
                <v:shape id="_s1062" o:spid="_x0000_s1029" style="position:absolute;width:17953;height:6941;visibility:visible;mso-wrap-style:square;v-text-anchor:middle" coordsize="1795323,6941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C18AA&#10;AADbAAAADwAAAGRycy9kb3ducmV2LnhtbERPS4vCMBC+C/sfwix4W9MVWbQaRVaK4sUnnodmbKvN&#10;JDRR67/fCAve5uN7zmTWmlrcqfGVZQXfvQQEcW51xYWC4yH7GoLwAVljbZkUPMnDbPrRmWCq7YN3&#10;dN+HQsQQ9ikqKENwqZQ+L8mg71lHHLmzbQyGCJtC6gYfMdzUsp8kP9JgxbGhREe/JeXX/c0oyE9r&#10;v8m27rK9DbPTdTlauEG2UKr72c7HIAK14S3+d690nD+A1y/xAD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RC18AAAADbAAAADwAAAAAAAAAAAAAAAACYAgAAZHJzL2Rvd25y&#10;ZXYueG1sUEsFBgAAAAAEAAQA9QAAAIUDAAAAAA==&#10;" adj="-11796480,,5400" path="m115695,at,,231390,231390,115695,,,115695l,578477at,462782,231390,694172,,578477,115695,694172l1679628,694172at1563933,462782,1795323,694172,1679628,694172,1795323,578477l1795323,115695at1563933,,1795323,231390,1795323,115695,1679628,l115695,xe" filled="f" strokeweight=".26008mm">
                  <v:stroke joinstyle="miter"/>
                  <v:formulas/>
                  <v:path arrowok="t" o:connecttype="custom" o:connectlocs="897662,0;1795323,347086;897662,694172;0,347086" o:connectangles="270,0,90,180" textboxrect="33887,33887,1761436,660285"/>
                  <v:textbox inset="0,0,0,0">
                    <w:txbxContent>
                      <w:p w:rsidR="00AC66E8" w:rsidRDefault="00AC66E8" w:rsidP="00AC66E8">
                        <w:pPr>
                          <w:spacing w:before="240" w:after="60"/>
                          <w:ind w:left="-1124"/>
                        </w:pPr>
                      </w:p>
                      <w:p w:rsidR="00AC66E8" w:rsidRPr="00B6642E" w:rsidRDefault="00AC66E8" w:rsidP="00AC66E8">
                        <w:pPr>
                          <w:tabs>
                            <w:tab w:val="left" w:pos="-920"/>
                          </w:tabs>
                          <w:overflowPunct w:val="0"/>
                          <w:autoSpaceDE w:val="0"/>
                          <w:spacing w:before="240" w:line="360" w:lineRule="auto"/>
                          <w:ind w:left="-11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6642E">
                          <w:rPr>
                            <w:rFonts w:eastAsia="Times New Roman"/>
                            <w:sz w:val="16"/>
                            <w:szCs w:val="16"/>
                          </w:rPr>
                          <w:t>pieczęć adresowa wykonawcy</w:t>
                        </w:r>
                      </w:p>
                      <w:p w:rsidR="00AC66E8" w:rsidRDefault="00AC66E8" w:rsidP="00AC66E8">
                        <w:pPr>
                          <w:tabs>
                            <w:tab w:val="left" w:pos="-920"/>
                          </w:tabs>
                          <w:overflowPunct w:val="0"/>
                          <w:autoSpaceDE w:val="0"/>
                          <w:spacing w:before="240" w:line="360" w:lineRule="auto"/>
                          <w:ind w:left="-1124"/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</w:p>
    <w:p w:rsidR="00AC66E8" w:rsidRPr="00AC66E8" w:rsidRDefault="00AC66E8" w:rsidP="00AC66E8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</w:pPr>
      <w:r w:rsidRPr="00AC66E8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>FORMULARZ CENOWO-OFERTOWY</w:t>
      </w:r>
    </w:p>
    <w:p w:rsidR="00072BF2" w:rsidRPr="000B3B8A" w:rsidRDefault="00AC66E8" w:rsidP="00072BF2">
      <w:pPr>
        <w:widowControl w:val="0"/>
        <w:spacing w:after="12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0B3B8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Dotyczy zamówienia na </w:t>
      </w:r>
      <w:r w:rsidR="00072BF2" w:rsidRPr="000B3B8A">
        <w:rPr>
          <w:rFonts w:ascii="Times New Roman" w:eastAsiaTheme="minorHAnsi" w:hAnsi="Times New Roman"/>
          <w:b/>
          <w:bCs/>
          <w:sz w:val="24"/>
          <w:szCs w:val="24"/>
        </w:rPr>
        <w:t>dostawę bonów towarowych w formie papierowej dla</w:t>
      </w:r>
      <w:r w:rsidR="00072BF2" w:rsidRPr="000B3B8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072BF2" w:rsidRPr="000B3B8A">
        <w:rPr>
          <w:rFonts w:ascii="Times New Roman" w:eastAsiaTheme="minorHAnsi" w:hAnsi="Times New Roman"/>
          <w:b/>
          <w:bCs/>
          <w:sz w:val="24"/>
          <w:szCs w:val="24"/>
        </w:rPr>
        <w:t>Miejskiego Ośrodka Pomocy Społecznej w Wejherowie</w:t>
      </w:r>
      <w:r w:rsidR="00F24352">
        <w:rPr>
          <w:rFonts w:ascii="Times New Roman" w:eastAsiaTheme="minorHAnsi" w:hAnsi="Times New Roman"/>
          <w:b/>
          <w:bCs/>
          <w:sz w:val="24"/>
          <w:szCs w:val="24"/>
        </w:rPr>
        <w:t xml:space="preserve"> w roku 2018</w:t>
      </w:r>
    </w:p>
    <w:p w:rsidR="009674FB" w:rsidRPr="000B3B8A" w:rsidRDefault="009674FB" w:rsidP="00072BF2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3B8A">
        <w:rPr>
          <w:rFonts w:ascii="Times New Roman" w:eastAsia="Times New Roman" w:hAnsi="Times New Roman"/>
          <w:color w:val="000000"/>
          <w:sz w:val="24"/>
          <w:szCs w:val="24"/>
        </w:rPr>
        <w:t xml:space="preserve">W odpowiedzi na zapytanie ofertowe </w:t>
      </w:r>
      <w:r w:rsidRPr="000B3B8A">
        <w:rPr>
          <w:rFonts w:ascii="Times New Roman" w:eastAsia="Verdana" w:hAnsi="Times New Roman"/>
          <w:b/>
          <w:bCs/>
          <w:sz w:val="24"/>
          <w:szCs w:val="24"/>
          <w:lang w:eastAsia="ar-SA"/>
        </w:rPr>
        <w:t xml:space="preserve">na dostawę bonów towarowych w formie papierowej dla </w:t>
      </w:r>
      <w:r w:rsidRPr="000B3B8A">
        <w:rPr>
          <w:rStyle w:val="Pogrubienie"/>
          <w:rFonts w:ascii="Times New Roman" w:eastAsia="EUAlbertina" w:hAnsi="Times New Roman"/>
          <w:b w:val="0"/>
          <w:bCs w:val="0"/>
          <w:color w:val="000000"/>
          <w:sz w:val="24"/>
          <w:szCs w:val="24"/>
          <w:lang w:eastAsia="ar-SA"/>
        </w:rPr>
        <w:t>Miejskiego Ośrodka Pomocy Społecznej w Wejherowie</w:t>
      </w:r>
      <w:r w:rsidRPr="000B3B8A">
        <w:rPr>
          <w:rFonts w:ascii="Times New Roman" w:hAnsi="Times New Roman"/>
          <w:sz w:val="24"/>
          <w:szCs w:val="24"/>
        </w:rPr>
        <w:t>,</w:t>
      </w:r>
      <w:r w:rsidRPr="000B3B8A">
        <w:rPr>
          <w:rFonts w:ascii="Times New Roman" w:hAnsi="Times New Roman"/>
          <w:b/>
          <w:sz w:val="24"/>
          <w:szCs w:val="24"/>
        </w:rPr>
        <w:t xml:space="preserve"> </w:t>
      </w:r>
      <w:r w:rsidRPr="000B3B8A">
        <w:rPr>
          <w:rFonts w:ascii="Times New Roman" w:hAnsi="Times New Roman"/>
          <w:sz w:val="24"/>
          <w:szCs w:val="24"/>
        </w:rPr>
        <w:t>oferujemy:</w:t>
      </w:r>
    </w:p>
    <w:p w:rsidR="000B3B8A" w:rsidRPr="002B219F" w:rsidRDefault="009674FB" w:rsidP="000B3B8A">
      <w:pPr>
        <w:pStyle w:val="Akapitzlist"/>
        <w:widowControl w:val="0"/>
        <w:numPr>
          <w:ilvl w:val="3"/>
          <w:numId w:val="2"/>
        </w:numPr>
        <w:spacing w:after="12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B3B8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Dostawę bonów towarowych </w:t>
      </w:r>
      <w:r w:rsidR="001B71FC">
        <w:rPr>
          <w:rFonts w:ascii="Times New Roman" w:hAnsi="Times New Roman"/>
          <w:sz w:val="24"/>
          <w:szCs w:val="24"/>
        </w:rPr>
        <w:t>o łącznej wartości nabywczej 100</w:t>
      </w:r>
      <w:r w:rsidRPr="000B3B8A">
        <w:rPr>
          <w:rFonts w:ascii="Times New Roman" w:hAnsi="Times New Roman"/>
          <w:sz w:val="24"/>
          <w:szCs w:val="24"/>
        </w:rPr>
        <w:t xml:space="preserve">.000,00 </w:t>
      </w:r>
      <w:r w:rsidRPr="000B3B8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 nominałach po   </w:t>
      </w:r>
      <w:r w:rsidRPr="000B3B8A">
        <w:rPr>
          <w:rFonts w:ascii="Times New Roman" w:eastAsiaTheme="minorHAnsi" w:hAnsi="Times New Roman"/>
          <w:sz w:val="24"/>
          <w:szCs w:val="24"/>
        </w:rPr>
        <w:t>10zł, 20zł, 50zł</w:t>
      </w:r>
      <w:r w:rsidR="000B3B8A" w:rsidRPr="000B3B8A">
        <w:rPr>
          <w:rFonts w:ascii="Times New Roman" w:eastAsiaTheme="minorHAnsi" w:hAnsi="Times New Roman"/>
          <w:sz w:val="24"/>
          <w:szCs w:val="24"/>
        </w:rPr>
        <w:t xml:space="preserve">, 100zł </w:t>
      </w:r>
      <w:r w:rsidRPr="000B3B8A">
        <w:rPr>
          <w:rFonts w:ascii="Times New Roman" w:eastAsiaTheme="minorHAnsi" w:hAnsi="Times New Roman"/>
          <w:sz w:val="24"/>
          <w:szCs w:val="24"/>
        </w:rPr>
        <w:t xml:space="preserve"> w </w:t>
      </w:r>
      <w:r w:rsidR="002B219F">
        <w:rPr>
          <w:rFonts w:ascii="Times New Roman" w:eastAsiaTheme="minorHAnsi" w:hAnsi="Times New Roman"/>
          <w:sz w:val="24"/>
          <w:szCs w:val="24"/>
        </w:rPr>
        <w:t>12</w:t>
      </w:r>
      <w:r w:rsidR="00A504A5">
        <w:rPr>
          <w:rFonts w:ascii="Times New Roman" w:eastAsiaTheme="minorHAnsi" w:hAnsi="Times New Roman"/>
          <w:sz w:val="24"/>
          <w:szCs w:val="24"/>
        </w:rPr>
        <w:t xml:space="preserve"> transzach do końca 201</w:t>
      </w:r>
      <w:r w:rsidR="002B219F">
        <w:rPr>
          <w:rFonts w:ascii="Times New Roman" w:eastAsiaTheme="minorHAnsi" w:hAnsi="Times New Roman"/>
          <w:sz w:val="24"/>
          <w:szCs w:val="24"/>
        </w:rPr>
        <w:t>8</w:t>
      </w:r>
      <w:r w:rsidR="000B3B8A" w:rsidRPr="000B3B8A">
        <w:rPr>
          <w:rFonts w:ascii="Times New Roman" w:eastAsiaTheme="minorHAnsi" w:hAnsi="Times New Roman"/>
          <w:sz w:val="24"/>
          <w:szCs w:val="24"/>
        </w:rPr>
        <w:t xml:space="preserve"> roku </w:t>
      </w:r>
    </w:p>
    <w:p w:rsidR="002B219F" w:rsidRDefault="002B219F" w:rsidP="000B3B8A">
      <w:pPr>
        <w:pStyle w:val="Akapitzlist"/>
        <w:widowControl w:val="0"/>
        <w:numPr>
          <w:ilvl w:val="3"/>
          <w:numId w:val="2"/>
        </w:numPr>
        <w:spacing w:after="12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 w:rsidRPr="000B3B8A">
        <w:rPr>
          <w:rFonts w:ascii="Times New Roman" w:hAnsi="Times New Roman"/>
          <w:b/>
          <w:bCs/>
          <w:color w:val="000000"/>
          <w:sz w:val="24"/>
          <w:szCs w:val="24"/>
        </w:rPr>
        <w:t>szystkie dodatkowe koszty zamówienia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tj. 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prowizja lub ewentualna opłata manipulacyjna za 1 transzę wynoszą:</w:t>
      </w:r>
    </w:p>
    <w:p w:rsidR="00F24352" w:rsidRDefault="00F24352" w:rsidP="00F24352">
      <w:pPr>
        <w:pStyle w:val="Akapitzlist"/>
        <w:widowControl w:val="0"/>
        <w:spacing w:after="12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B219F" w:rsidRPr="00F24352" w:rsidRDefault="002B219F" w:rsidP="002B219F">
      <w:pPr>
        <w:pStyle w:val="Akapitzlist"/>
        <w:widowControl w:val="0"/>
        <w:spacing w:after="120" w:line="240" w:lineRule="auto"/>
        <w:ind w:left="1416"/>
        <w:jc w:val="both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F2435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- ………..zł netto + podatek</w:t>
      </w:r>
      <w:r w:rsidR="00F24352" w:rsidRPr="00F2435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..….% = </w:t>
      </w:r>
      <w:r w:rsidRPr="00F2435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…………..zł brutto </w:t>
      </w:r>
    </w:p>
    <w:p w:rsidR="00F24352" w:rsidRPr="000B3B8A" w:rsidRDefault="00F24352" w:rsidP="002B219F">
      <w:pPr>
        <w:pStyle w:val="Akapitzlist"/>
        <w:widowControl w:val="0"/>
        <w:spacing w:after="120" w:line="240" w:lineRule="auto"/>
        <w:ind w:left="141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A80323" w:rsidRPr="00A80323" w:rsidRDefault="0052606A" w:rsidP="0052606A">
      <w:pPr>
        <w:pStyle w:val="Akapitzlist"/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606A">
        <w:rPr>
          <w:rFonts w:ascii="Times New Roman" w:hAnsi="Times New Roman"/>
          <w:bCs/>
          <w:color w:val="000000"/>
          <w:sz w:val="24"/>
          <w:szCs w:val="24"/>
        </w:rPr>
        <w:t xml:space="preserve">Oświadczamy, że </w:t>
      </w:r>
      <w:r w:rsidRPr="0052606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oferowane bony w formie papierowej </w:t>
      </w:r>
      <w:r w:rsidRPr="0052606A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>posiadają termin ważności co najmniej 6 miesięcy,</w:t>
      </w:r>
      <w:r w:rsidRPr="0052606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liczony od dnia</w:t>
      </w:r>
      <w:r w:rsidR="00A80323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ich przekazania Zamawiającemu.</w:t>
      </w:r>
    </w:p>
    <w:p w:rsidR="00A80323" w:rsidRPr="00A80323" w:rsidRDefault="0052606A" w:rsidP="00A80323">
      <w:pPr>
        <w:pStyle w:val="Akapitzlist"/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606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Przedmiotowe bony </w:t>
      </w:r>
      <w:r w:rsidRPr="0052606A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 xml:space="preserve">będą realizowane przez ich okaziciela wielobranżowych punktach handlowych na terenie miasta </w:t>
      </w:r>
      <w:r w:rsidR="00A80323" w:rsidRPr="00A80323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>Wejherowa zgodnie załączonym wykazem.</w:t>
      </w:r>
    </w:p>
    <w:p w:rsidR="00A80323" w:rsidRPr="00A80323" w:rsidRDefault="00A80323" w:rsidP="00A80323">
      <w:pPr>
        <w:pStyle w:val="Akapitzlist"/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80323">
        <w:rPr>
          <w:rFonts w:ascii="Times New Roman" w:hAnsi="Times New Roman"/>
          <w:sz w:val="24"/>
          <w:szCs w:val="24"/>
        </w:rPr>
        <w:t xml:space="preserve">Realizację zamówienia zamierzamy </w:t>
      </w:r>
      <w:r w:rsidRPr="00A80323">
        <w:rPr>
          <w:rFonts w:ascii="Times New Roman" w:hAnsi="Times New Roman"/>
          <w:iCs/>
          <w:sz w:val="24"/>
          <w:szCs w:val="24"/>
        </w:rPr>
        <w:t>wykonać sami / zlecić podwykonawcom</w:t>
      </w:r>
      <w:r>
        <w:rPr>
          <w:rFonts w:ascii="Times New Roman" w:hAnsi="Times New Roman"/>
          <w:iCs/>
          <w:sz w:val="24"/>
          <w:szCs w:val="24"/>
        </w:rPr>
        <w:t>.</w:t>
      </w:r>
      <w:r w:rsidRPr="00A80323">
        <w:rPr>
          <w:rFonts w:ascii="Times New Roman" w:hAnsi="Times New Roman"/>
          <w:iCs/>
          <w:sz w:val="24"/>
          <w:szCs w:val="24"/>
        </w:rPr>
        <w:t xml:space="preserve"> </w:t>
      </w:r>
    </w:p>
    <w:p w:rsidR="0052606A" w:rsidRPr="00A80323" w:rsidRDefault="00A80323" w:rsidP="0052606A">
      <w:pPr>
        <w:pStyle w:val="Akapitzlist"/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EF7EF4" w:rsidRPr="00A80323">
        <w:rPr>
          <w:rFonts w:ascii="Times New Roman" w:hAnsi="Times New Roman"/>
          <w:sz w:val="24"/>
          <w:szCs w:val="24"/>
        </w:rPr>
        <w:t>świadczamy, że:</w:t>
      </w:r>
    </w:p>
    <w:p w:rsidR="0052606A" w:rsidRPr="00A80323" w:rsidRDefault="0052606A" w:rsidP="0052606A">
      <w:pPr>
        <w:pStyle w:val="Akapitzlist"/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0323">
        <w:rPr>
          <w:rFonts w:ascii="Times New Roman" w:hAnsi="Times New Roman"/>
          <w:sz w:val="24"/>
          <w:szCs w:val="24"/>
        </w:rPr>
        <w:t xml:space="preserve">- </w:t>
      </w:r>
      <w:r w:rsidR="00EF7EF4" w:rsidRPr="00A80323">
        <w:rPr>
          <w:rFonts w:ascii="Times New Roman" w:hAnsi="Times New Roman"/>
          <w:sz w:val="24"/>
          <w:szCs w:val="24"/>
        </w:rPr>
        <w:t>zapoznaliśmy się z zapytaniem ofertowym i nie wnosimy do niego zastrzeżeń oraz uzyskaliśmy konieczne informacje i wyjaśnienia potrzebne do przygotowania oferty.</w:t>
      </w:r>
    </w:p>
    <w:p w:rsidR="00EF7EF4" w:rsidRDefault="0052606A" w:rsidP="0052606A">
      <w:pPr>
        <w:pStyle w:val="Akapitzlist"/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0323">
        <w:rPr>
          <w:rFonts w:ascii="Times New Roman" w:hAnsi="Times New Roman"/>
          <w:sz w:val="24"/>
          <w:szCs w:val="24"/>
        </w:rPr>
        <w:t xml:space="preserve">- </w:t>
      </w:r>
      <w:r w:rsidR="00EF7EF4" w:rsidRPr="00A80323">
        <w:rPr>
          <w:rFonts w:ascii="Times New Roman" w:hAnsi="Times New Roman"/>
          <w:sz w:val="24"/>
          <w:szCs w:val="24"/>
        </w:rPr>
        <w:t>jesteśmy związani naszą ofertą przez okres 30 dni.</w:t>
      </w:r>
    </w:p>
    <w:p w:rsidR="00A80323" w:rsidRDefault="00A80323" w:rsidP="0052606A">
      <w:pPr>
        <w:pStyle w:val="Akapitzlist"/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przypadku wyboru naszej oferty zobowiązujemy się do zawarcia umowy.</w:t>
      </w:r>
    </w:p>
    <w:p w:rsidR="00A80323" w:rsidRDefault="00A80323" w:rsidP="0052606A">
      <w:pPr>
        <w:pStyle w:val="Akapitzlist"/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323" w:rsidRDefault="00A80323" w:rsidP="0052606A">
      <w:pPr>
        <w:pStyle w:val="Akapitzlist"/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323" w:rsidRDefault="00A80323" w:rsidP="0052606A">
      <w:pPr>
        <w:pStyle w:val="Akapitzlist"/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762" w:rsidRDefault="00A80323" w:rsidP="00954762">
      <w:pPr>
        <w:pStyle w:val="Standard"/>
        <w:spacing w:after="240"/>
        <w:ind w:right="23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4762">
        <w:rPr>
          <w:sz w:val="16"/>
          <w:szCs w:val="16"/>
        </w:rPr>
        <w:t>podpis i pieczęć wykonawcy</w:t>
      </w:r>
    </w:p>
    <w:p w:rsidR="00954762" w:rsidRDefault="00954762" w:rsidP="00954762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</w:t>
      </w:r>
    </w:p>
    <w:p w:rsidR="00A80323" w:rsidRPr="00A80323" w:rsidRDefault="00A80323" w:rsidP="0052606A">
      <w:pPr>
        <w:pStyle w:val="Akapitzlist"/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9E3" w:rsidRPr="00EF7EF4" w:rsidRDefault="005109E3"/>
    <w:sectPr w:rsidR="005109E3" w:rsidRPr="00EF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bCs w:val="0"/>
        <w:i w:val="0"/>
        <w:iCs w:val="0"/>
        <w:color w:val="00000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1C50"/>
    <w:multiLevelType w:val="hybridMultilevel"/>
    <w:tmpl w:val="2C7CF5C6"/>
    <w:lvl w:ilvl="0" w:tplc="7CF8A22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00945732"/>
    <w:multiLevelType w:val="hybridMultilevel"/>
    <w:tmpl w:val="358C8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6417C"/>
    <w:multiLevelType w:val="multilevel"/>
    <w:tmpl w:val="DB468BE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75FFF"/>
    <w:multiLevelType w:val="multilevel"/>
    <w:tmpl w:val="F8A8C5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27DD3"/>
    <w:multiLevelType w:val="hybridMultilevel"/>
    <w:tmpl w:val="D31C6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77106"/>
    <w:multiLevelType w:val="multilevel"/>
    <w:tmpl w:val="65909E1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F432CA"/>
    <w:multiLevelType w:val="hybridMultilevel"/>
    <w:tmpl w:val="9732FC9E"/>
    <w:lvl w:ilvl="0" w:tplc="C0368D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3E7A"/>
    <w:multiLevelType w:val="multilevel"/>
    <w:tmpl w:val="3DFE9D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8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C3C81"/>
    <w:multiLevelType w:val="hybridMultilevel"/>
    <w:tmpl w:val="593A8CD4"/>
    <w:lvl w:ilvl="0" w:tplc="0284DB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63D4F"/>
    <w:multiLevelType w:val="multilevel"/>
    <w:tmpl w:val="6C06A4C2"/>
    <w:styleLink w:val="WW8Num74"/>
    <w:lvl w:ilvl="0">
      <w:start w:val="1"/>
      <w:numFmt w:val="decimal"/>
      <w:lvlText w:val="%1."/>
      <w:lvlJc w:val="left"/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B836AF2"/>
    <w:multiLevelType w:val="hybridMultilevel"/>
    <w:tmpl w:val="D0A85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36D51"/>
    <w:multiLevelType w:val="hybridMultilevel"/>
    <w:tmpl w:val="1FA20728"/>
    <w:lvl w:ilvl="0" w:tplc="4A62FCF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F3A3E3E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83A95"/>
    <w:multiLevelType w:val="hybridMultilevel"/>
    <w:tmpl w:val="6D1E7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6046A"/>
    <w:multiLevelType w:val="hybridMultilevel"/>
    <w:tmpl w:val="EE862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C4C3F"/>
    <w:multiLevelType w:val="hybridMultilevel"/>
    <w:tmpl w:val="3F249994"/>
    <w:lvl w:ilvl="0" w:tplc="D9F400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44BBB"/>
    <w:multiLevelType w:val="multilevel"/>
    <w:tmpl w:val="F2A6542C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3EE4F9A"/>
    <w:multiLevelType w:val="hybridMultilevel"/>
    <w:tmpl w:val="99D88C1A"/>
    <w:lvl w:ilvl="0" w:tplc="458222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E4A36"/>
    <w:multiLevelType w:val="hybridMultilevel"/>
    <w:tmpl w:val="7AE0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34A02"/>
    <w:multiLevelType w:val="multilevel"/>
    <w:tmpl w:val="C30AE2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605A6"/>
    <w:multiLevelType w:val="multilevel"/>
    <w:tmpl w:val="7D1E4C6A"/>
    <w:lvl w:ilvl="0">
      <w:start w:val="3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B0DA5"/>
    <w:multiLevelType w:val="hybridMultilevel"/>
    <w:tmpl w:val="F274F36C"/>
    <w:lvl w:ilvl="0" w:tplc="61C643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938AB"/>
    <w:multiLevelType w:val="multilevel"/>
    <w:tmpl w:val="7DD009EC"/>
    <w:lvl w:ilvl="0">
      <w:start w:val="6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22"/>
    <w:lvlOverride w:ilvl="0">
      <w:startOverride w:val="6"/>
    </w:lvlOverride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8"/>
  </w:num>
  <w:num w:numId="10">
    <w:abstractNumId w:val="20"/>
  </w:num>
  <w:num w:numId="11">
    <w:abstractNumId w:val="18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  <w:num w:numId="16">
    <w:abstractNumId w:val="2"/>
  </w:num>
  <w:num w:numId="17">
    <w:abstractNumId w:val="5"/>
  </w:num>
  <w:num w:numId="18">
    <w:abstractNumId w:val="15"/>
  </w:num>
  <w:num w:numId="19">
    <w:abstractNumId w:val="17"/>
  </w:num>
  <w:num w:numId="20">
    <w:abstractNumId w:val="19"/>
  </w:num>
  <w:num w:numId="21">
    <w:abstractNumId w:val="21"/>
  </w:num>
  <w:num w:numId="22">
    <w:abstractNumId w:val="12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14"/>
    <w:rsid w:val="00032E82"/>
    <w:rsid w:val="00042EA3"/>
    <w:rsid w:val="00054C96"/>
    <w:rsid w:val="00072BF2"/>
    <w:rsid w:val="000B3B8A"/>
    <w:rsid w:val="000B6E31"/>
    <w:rsid w:val="000C1781"/>
    <w:rsid w:val="00136D04"/>
    <w:rsid w:val="00144B89"/>
    <w:rsid w:val="001916D6"/>
    <w:rsid w:val="001B71FC"/>
    <w:rsid w:val="002B219F"/>
    <w:rsid w:val="00320D26"/>
    <w:rsid w:val="00354CE3"/>
    <w:rsid w:val="003D6EAF"/>
    <w:rsid w:val="00404597"/>
    <w:rsid w:val="00443592"/>
    <w:rsid w:val="005109E3"/>
    <w:rsid w:val="0052606A"/>
    <w:rsid w:val="00756B7D"/>
    <w:rsid w:val="00761CF7"/>
    <w:rsid w:val="007623BE"/>
    <w:rsid w:val="00814378"/>
    <w:rsid w:val="008F43C6"/>
    <w:rsid w:val="00947598"/>
    <w:rsid w:val="00954762"/>
    <w:rsid w:val="009674FB"/>
    <w:rsid w:val="009F2D7A"/>
    <w:rsid w:val="00A504A5"/>
    <w:rsid w:val="00A80323"/>
    <w:rsid w:val="00AC4774"/>
    <w:rsid w:val="00AC66E8"/>
    <w:rsid w:val="00B82DB7"/>
    <w:rsid w:val="00BB1B9C"/>
    <w:rsid w:val="00C10F4B"/>
    <w:rsid w:val="00DA2B5F"/>
    <w:rsid w:val="00DE638E"/>
    <w:rsid w:val="00EB4B0E"/>
    <w:rsid w:val="00EF7EF4"/>
    <w:rsid w:val="00F00465"/>
    <w:rsid w:val="00F00CB7"/>
    <w:rsid w:val="00F24352"/>
    <w:rsid w:val="00F96C83"/>
    <w:rsid w:val="00FA4CF8"/>
    <w:rsid w:val="00FA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A591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B3B8A"/>
    <w:pPr>
      <w:tabs>
        <w:tab w:val="left" w:pos="8505"/>
        <w:tab w:val="left" w:pos="13608"/>
      </w:tabs>
      <w:suppressAutoHyphens w:val="0"/>
      <w:autoSpaceDN/>
      <w:spacing w:before="60" w:after="0" w:line="288" w:lineRule="auto"/>
      <w:jc w:val="both"/>
      <w:textAlignment w:val="auto"/>
      <w:outlineLvl w:val="2"/>
    </w:pPr>
    <w:rPr>
      <w:rFonts w:ascii="Times New Roman" w:eastAsia="Times New Roman" w:hAnsi="Times New Roman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66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33">
    <w:name w:val="WW8Num33"/>
    <w:basedOn w:val="Bezlisty"/>
    <w:rsid w:val="00AC66E8"/>
    <w:pPr>
      <w:numPr>
        <w:numId w:val="1"/>
      </w:numPr>
    </w:pPr>
  </w:style>
  <w:style w:type="numbering" w:customStyle="1" w:styleId="WW8Num74">
    <w:name w:val="WW8Num74"/>
    <w:basedOn w:val="Bezlisty"/>
    <w:rsid w:val="00AC66E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774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Normalny"/>
    <w:rsid w:val="00443592"/>
    <w:pPr>
      <w:widowControl w:val="0"/>
      <w:suppressAutoHyphens w:val="0"/>
      <w:autoSpaceDE w:val="0"/>
      <w:spacing w:after="0" w:line="274" w:lineRule="exact"/>
      <w:jc w:val="center"/>
      <w:textAlignment w:val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5">
    <w:name w:val="Style15"/>
    <w:basedOn w:val="Normalny"/>
    <w:rsid w:val="00443592"/>
    <w:pPr>
      <w:widowControl w:val="0"/>
      <w:suppressAutoHyphens w:val="0"/>
      <w:autoSpaceDE w:val="0"/>
      <w:spacing w:after="0" w:line="240" w:lineRule="auto"/>
      <w:jc w:val="both"/>
      <w:textAlignment w:val="auto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40">
    <w:name w:val="Font Style40"/>
    <w:rsid w:val="00443592"/>
    <w:rPr>
      <w:rFonts w:ascii="Arial Narrow" w:hAnsi="Arial Narrow" w:cs="Arial Narrow"/>
      <w:b/>
      <w:bCs/>
      <w:i/>
      <w:iCs/>
      <w:color w:val="000000"/>
      <w:sz w:val="22"/>
      <w:szCs w:val="22"/>
    </w:rPr>
  </w:style>
  <w:style w:type="character" w:customStyle="1" w:styleId="FontStyle42">
    <w:name w:val="Font Style42"/>
    <w:rsid w:val="00443592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46">
    <w:name w:val="Font Style46"/>
    <w:rsid w:val="00443592"/>
    <w:rPr>
      <w:rFonts w:ascii="Arial Narrow" w:hAnsi="Arial Narrow" w:cs="Arial Narrow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20D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6B7D"/>
    <w:rPr>
      <w:color w:val="0000FF" w:themeColor="hyperlink"/>
      <w:u w:val="single"/>
    </w:rPr>
  </w:style>
  <w:style w:type="paragraph" w:styleId="Lista">
    <w:name w:val="List"/>
    <w:basedOn w:val="Tekstpodstawowy"/>
    <w:semiHidden/>
    <w:unhideWhenUsed/>
    <w:rsid w:val="00072BF2"/>
    <w:pPr>
      <w:widowControl w:val="0"/>
      <w:autoSpaceDN/>
      <w:spacing w:line="240" w:lineRule="auto"/>
      <w:textAlignment w:val="auto"/>
    </w:pPr>
    <w:rPr>
      <w:rFonts w:ascii="Arial" w:eastAsia="Lucida Sans Unicode" w:hAnsi="Arial" w:cs="Mangal"/>
      <w:kern w:val="2"/>
      <w:szCs w:val="24"/>
      <w:lang w:eastAsia="hi-IN" w:bidi="hi-IN"/>
    </w:rPr>
  </w:style>
  <w:style w:type="paragraph" w:customStyle="1" w:styleId="awciety">
    <w:name w:val="a) wciety"/>
    <w:basedOn w:val="Normalny"/>
    <w:rsid w:val="00072BF2"/>
    <w:pPr>
      <w:widowControl w:val="0"/>
      <w:autoSpaceDN/>
      <w:spacing w:after="0" w:line="258" w:lineRule="atLeast"/>
      <w:ind w:left="567" w:hanging="238"/>
      <w:jc w:val="both"/>
      <w:textAlignment w:val="auto"/>
    </w:pPr>
    <w:rPr>
      <w:rFonts w:ascii="Arial" w:eastAsia="Lucida Sans Unicode" w:hAnsi="Arial" w:cs="FrankfurtGothic"/>
      <w:color w:val="000000"/>
      <w:kern w:val="2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2B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2BF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9674F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B3B8A"/>
    <w:rPr>
      <w:rFonts w:ascii="Times New Roman" w:eastAsia="Times New Roman" w:hAnsi="Times New Roman" w:cs="Times New Roman"/>
      <w:kern w:val="16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A591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B3B8A"/>
    <w:pPr>
      <w:tabs>
        <w:tab w:val="left" w:pos="8505"/>
        <w:tab w:val="left" w:pos="13608"/>
      </w:tabs>
      <w:suppressAutoHyphens w:val="0"/>
      <w:autoSpaceDN/>
      <w:spacing w:before="60" w:after="0" w:line="288" w:lineRule="auto"/>
      <w:jc w:val="both"/>
      <w:textAlignment w:val="auto"/>
      <w:outlineLvl w:val="2"/>
    </w:pPr>
    <w:rPr>
      <w:rFonts w:ascii="Times New Roman" w:eastAsia="Times New Roman" w:hAnsi="Times New Roman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66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33">
    <w:name w:val="WW8Num33"/>
    <w:basedOn w:val="Bezlisty"/>
    <w:rsid w:val="00AC66E8"/>
    <w:pPr>
      <w:numPr>
        <w:numId w:val="1"/>
      </w:numPr>
    </w:pPr>
  </w:style>
  <w:style w:type="numbering" w:customStyle="1" w:styleId="WW8Num74">
    <w:name w:val="WW8Num74"/>
    <w:basedOn w:val="Bezlisty"/>
    <w:rsid w:val="00AC66E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774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Normalny"/>
    <w:rsid w:val="00443592"/>
    <w:pPr>
      <w:widowControl w:val="0"/>
      <w:suppressAutoHyphens w:val="0"/>
      <w:autoSpaceDE w:val="0"/>
      <w:spacing w:after="0" w:line="274" w:lineRule="exact"/>
      <w:jc w:val="center"/>
      <w:textAlignment w:val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5">
    <w:name w:val="Style15"/>
    <w:basedOn w:val="Normalny"/>
    <w:rsid w:val="00443592"/>
    <w:pPr>
      <w:widowControl w:val="0"/>
      <w:suppressAutoHyphens w:val="0"/>
      <w:autoSpaceDE w:val="0"/>
      <w:spacing w:after="0" w:line="240" w:lineRule="auto"/>
      <w:jc w:val="both"/>
      <w:textAlignment w:val="auto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40">
    <w:name w:val="Font Style40"/>
    <w:rsid w:val="00443592"/>
    <w:rPr>
      <w:rFonts w:ascii="Arial Narrow" w:hAnsi="Arial Narrow" w:cs="Arial Narrow"/>
      <w:b/>
      <w:bCs/>
      <w:i/>
      <w:iCs/>
      <w:color w:val="000000"/>
      <w:sz w:val="22"/>
      <w:szCs w:val="22"/>
    </w:rPr>
  </w:style>
  <w:style w:type="character" w:customStyle="1" w:styleId="FontStyle42">
    <w:name w:val="Font Style42"/>
    <w:rsid w:val="00443592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46">
    <w:name w:val="Font Style46"/>
    <w:rsid w:val="00443592"/>
    <w:rPr>
      <w:rFonts w:ascii="Arial Narrow" w:hAnsi="Arial Narrow" w:cs="Arial Narrow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20D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6B7D"/>
    <w:rPr>
      <w:color w:val="0000FF" w:themeColor="hyperlink"/>
      <w:u w:val="single"/>
    </w:rPr>
  </w:style>
  <w:style w:type="paragraph" w:styleId="Lista">
    <w:name w:val="List"/>
    <w:basedOn w:val="Tekstpodstawowy"/>
    <w:semiHidden/>
    <w:unhideWhenUsed/>
    <w:rsid w:val="00072BF2"/>
    <w:pPr>
      <w:widowControl w:val="0"/>
      <w:autoSpaceDN/>
      <w:spacing w:line="240" w:lineRule="auto"/>
      <w:textAlignment w:val="auto"/>
    </w:pPr>
    <w:rPr>
      <w:rFonts w:ascii="Arial" w:eastAsia="Lucida Sans Unicode" w:hAnsi="Arial" w:cs="Mangal"/>
      <w:kern w:val="2"/>
      <w:szCs w:val="24"/>
      <w:lang w:eastAsia="hi-IN" w:bidi="hi-IN"/>
    </w:rPr>
  </w:style>
  <w:style w:type="paragraph" w:customStyle="1" w:styleId="awciety">
    <w:name w:val="a) wciety"/>
    <w:basedOn w:val="Normalny"/>
    <w:rsid w:val="00072BF2"/>
    <w:pPr>
      <w:widowControl w:val="0"/>
      <w:autoSpaceDN/>
      <w:spacing w:after="0" w:line="258" w:lineRule="atLeast"/>
      <w:ind w:left="567" w:hanging="238"/>
      <w:jc w:val="both"/>
      <w:textAlignment w:val="auto"/>
    </w:pPr>
    <w:rPr>
      <w:rFonts w:ascii="Arial" w:eastAsia="Lucida Sans Unicode" w:hAnsi="Arial" w:cs="FrankfurtGothic"/>
      <w:color w:val="000000"/>
      <w:kern w:val="2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2B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2BF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9674F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B3B8A"/>
    <w:rPr>
      <w:rFonts w:ascii="Times New Roman" w:eastAsia="Times New Roman" w:hAnsi="Times New Roman" w:cs="Times New Roman"/>
      <w:kern w:val="16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Kocur</dc:creator>
  <cp:lastModifiedBy>Danuta Kocur</cp:lastModifiedBy>
  <cp:revision>2</cp:revision>
  <cp:lastPrinted>2016-12-13T15:30:00Z</cp:lastPrinted>
  <dcterms:created xsi:type="dcterms:W3CDTF">2018-01-03T12:42:00Z</dcterms:created>
  <dcterms:modified xsi:type="dcterms:W3CDTF">2018-01-03T12:42:00Z</dcterms:modified>
</cp:coreProperties>
</file>